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6435" w14:textId="77777777" w:rsidR="00635EB6" w:rsidRPr="00E23B6A" w:rsidRDefault="00635EB6" w:rsidP="00F7772B">
      <w:pPr>
        <w:jc w:val="center"/>
        <w:rPr>
          <w:color w:val="000000"/>
          <w:lang w:val="uk-UA"/>
        </w:rPr>
      </w:pPr>
      <w:r w:rsidRPr="00E23B6A">
        <w:rPr>
          <w:rFonts w:eastAsia="Calibri"/>
          <w:color w:val="000000"/>
          <w:lang w:val="uk-UA" w:eastAsia="en-US"/>
        </w:rPr>
        <w:object w:dxaOrig="825" w:dyaOrig="1110" w14:anchorId="0DA7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5.8pt" o:ole="" fillcolor="window">
            <v:imagedata r:id="rId6" o:title=""/>
          </v:shape>
          <o:OLEObject Type="Embed" ProgID="Word.Picture.8" ShapeID="_x0000_i1025" DrawAspect="Content" ObjectID="_1721825109" r:id="rId7"/>
        </w:object>
      </w:r>
    </w:p>
    <w:p w14:paraId="0E0C2BE9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FD3748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САВРАНСЬКА СЕЛИЩНА РАДА</w:t>
      </w:r>
    </w:p>
    <w:p w14:paraId="243E6A06" w14:textId="77777777" w:rsidR="00635EB6" w:rsidRPr="00E23B6A" w:rsidRDefault="00635EB6" w:rsidP="00F7772B">
      <w:pPr>
        <w:pStyle w:val="1"/>
        <w:ind w:left="0"/>
        <w:rPr>
          <w:sz w:val="24"/>
          <w:szCs w:val="24"/>
        </w:rPr>
      </w:pPr>
      <w:r w:rsidRPr="00E23B6A">
        <w:rPr>
          <w:sz w:val="24"/>
          <w:szCs w:val="24"/>
        </w:rPr>
        <w:t>ОДЕСЬКОЇ ОБЛАСТІ</w:t>
      </w:r>
    </w:p>
    <w:p w14:paraId="097629BF" w14:textId="77777777" w:rsidR="00635EB6" w:rsidRPr="00E23B6A" w:rsidRDefault="00635EB6" w:rsidP="00F7772B">
      <w:pPr>
        <w:pStyle w:val="1"/>
        <w:ind w:left="0"/>
        <w:rPr>
          <w:sz w:val="24"/>
          <w:szCs w:val="24"/>
        </w:rPr>
      </w:pPr>
    </w:p>
    <w:p w14:paraId="152C3565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C090F39" w14:textId="69F1BC33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ПРОТОКОЛ № 2</w:t>
      </w:r>
      <w:r w:rsidR="00676BA5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6299EC00" w14:textId="139D2022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пленарного засідання двадцять першої (позачергової) сесії</w:t>
      </w:r>
    </w:p>
    <w:p w14:paraId="45FFA43A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Савранської селищної ради VIII скликання</w:t>
      </w:r>
    </w:p>
    <w:p w14:paraId="7B4C11F2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05958B1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EAC47CE" w14:textId="1891B7BA" w:rsidR="00635EB6" w:rsidRPr="00E23B6A" w:rsidRDefault="00676BA5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="00635EB6" w:rsidRPr="00E23B6A">
        <w:rPr>
          <w:rFonts w:ascii="Times New Roman" w:hAnsi="Times New Roman"/>
          <w:color w:val="000000"/>
          <w:sz w:val="24"/>
          <w:szCs w:val="24"/>
          <w:lang w:val="uk-UA"/>
        </w:rPr>
        <w:t>мт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35EB6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Саврань                                           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28</w:t>
      </w:r>
      <w:r w:rsidR="00635EB6"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="00635EB6" w:rsidRPr="00E23B6A">
        <w:rPr>
          <w:rFonts w:ascii="Times New Roman" w:hAnsi="Times New Roman"/>
          <w:sz w:val="24"/>
          <w:szCs w:val="24"/>
          <w:lang w:val="uk-UA"/>
        </w:rPr>
        <w:t>ня 2022 року</w:t>
      </w:r>
    </w:p>
    <w:p w14:paraId="624B8AF1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1E28FB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16C81A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Початок засідання - 10.00 год</w:t>
      </w:r>
    </w:p>
    <w:p w14:paraId="240759A6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0704BA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Місце проведення – малий зал адмінбудинку селищної ради</w:t>
      </w:r>
    </w:p>
    <w:p w14:paraId="2D4D4217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(3 поверх, вул. Соборна, 9, смт Саврань)</w:t>
      </w:r>
    </w:p>
    <w:p w14:paraId="07ED4320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34E324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FA9E9D" w14:textId="30A3E503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Час роботи пленарного засідання – 10.00- 12.00 год.       </w:t>
      </w:r>
    </w:p>
    <w:p w14:paraId="08A3D244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FC63D78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14:paraId="4330D200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2F526B0" w14:textId="58A1379B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Присутні:14 (список додається).</w:t>
      </w:r>
    </w:p>
    <w:p w14:paraId="51D9FBDD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2A02387" w14:textId="040A26E6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Відсутні депутати: Б</w:t>
      </w:r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>ондар І.Г.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, Бондарчук В.Р., Бондаренко В.В., </w:t>
      </w:r>
    </w:p>
    <w:p w14:paraId="0C103D63" w14:textId="77777777" w:rsidR="00227162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Волошин О.А., Мельничук В.М., </w:t>
      </w:r>
      <w:proofErr w:type="spellStart"/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>Населенко</w:t>
      </w:r>
      <w:proofErr w:type="spellEnd"/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 xml:space="preserve"> Є.О.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</w:p>
    <w:p w14:paraId="12EFF57F" w14:textId="09AF07F6" w:rsidR="00635EB6" w:rsidRPr="00227162" w:rsidRDefault="00227162" w:rsidP="00227162">
      <w:pPr>
        <w:pStyle w:val="a3"/>
        <w:ind w:left="141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="00635EB6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Сливка В.М., </w:t>
      </w:r>
      <w:proofErr w:type="spellStart"/>
      <w:r w:rsidR="00635EB6" w:rsidRPr="00E23B6A">
        <w:rPr>
          <w:rFonts w:ascii="Times New Roman" w:hAnsi="Times New Roman"/>
          <w:color w:val="000000"/>
          <w:sz w:val="24"/>
          <w:szCs w:val="24"/>
          <w:lang w:val="uk-UA"/>
        </w:rPr>
        <w:t>Хапатнюковський</w:t>
      </w:r>
      <w:proofErr w:type="spellEnd"/>
      <w:r w:rsidR="00635EB6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О.В., </w:t>
      </w:r>
      <w:proofErr w:type="spellStart"/>
      <w:r w:rsidR="008C5FCB">
        <w:rPr>
          <w:rFonts w:ascii="Times New Roman" w:hAnsi="Times New Roman"/>
          <w:color w:val="000000"/>
          <w:sz w:val="24"/>
          <w:szCs w:val="24"/>
          <w:lang w:val="uk-UA"/>
        </w:rPr>
        <w:t>Фіник</w:t>
      </w:r>
      <w:proofErr w:type="spellEnd"/>
      <w:r w:rsidR="008C5FCB">
        <w:rPr>
          <w:rFonts w:ascii="Times New Roman" w:hAnsi="Times New Roman"/>
          <w:color w:val="000000"/>
          <w:sz w:val="24"/>
          <w:szCs w:val="24"/>
          <w:lang w:val="uk-UA"/>
        </w:rPr>
        <w:t xml:space="preserve"> В.І.</w:t>
      </w:r>
    </w:p>
    <w:p w14:paraId="7CEF221E" w14:textId="36B34474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сесії присутні: старости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старостинських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округів селищної територіальної громади,</w:t>
      </w:r>
    </w:p>
    <w:p w14:paraId="7CFCD2F4" w14:textId="77777777" w:rsidR="00635EB6" w:rsidRPr="00E23B6A" w:rsidRDefault="00635EB6" w:rsidP="00F7772B">
      <w:pPr>
        <w:pStyle w:val="a3"/>
        <w:ind w:left="141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апарат селищної ради, керівники комунальних закладів та установ. </w:t>
      </w:r>
    </w:p>
    <w:p w14:paraId="0A35D6CD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E7E2933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Дужій С.Г. – селищний голова</w:t>
      </w:r>
    </w:p>
    <w:p w14:paraId="58FF623E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868C0C2" w14:textId="08AFCB6D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Підрахунок голосів веде лічильна комісія у складі: Шевченка О.В., Починок А.В.</w:t>
      </w:r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>Буманської</w:t>
      </w:r>
      <w:proofErr w:type="spellEnd"/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 xml:space="preserve"> О.О.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14:paraId="45B7C352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CCE965" w14:textId="16BAA3C2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1122A1E9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8AA0F6E" w14:textId="6A4D89A1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Селищний голова Дужій С.Г. оголосив про відкриття пленарного засідання двадцять </w:t>
      </w:r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>друг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ої сесії Савранської селищної ради VIII скликання. (звучить Державний Гімн України)</w:t>
      </w:r>
    </w:p>
    <w:p w14:paraId="2F1EDA1C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A2346B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СЛУХАЛИ:</w:t>
      </w:r>
    </w:p>
    <w:p w14:paraId="62C1DB50" w14:textId="3134807F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Дужія</w:t>
      </w:r>
      <w:proofErr w:type="spellEnd"/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С.Г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., селищного голову, який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інформував присутніх про питання порядку денного пленарного засідання 2</w:t>
      </w:r>
      <w:r w:rsidR="00227162">
        <w:rPr>
          <w:rFonts w:ascii="Times New Roman" w:hAnsi="Times New Roman"/>
          <w:color w:val="000000"/>
          <w:sz w:val="24"/>
          <w:szCs w:val="24"/>
          <w:lang w:val="uk-UA"/>
        </w:rPr>
        <w:t xml:space="preserve">2 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>сесії, поцікавився стосовно зауважень та змін  до підготовленого проекту Порядку денного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>, відмітивши,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що всі 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>проекти рішень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були розглянуті постійними комісіями селищної ради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погоджені ними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винесені на розгляд сесії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207823A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51BAFB5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</w:p>
    <w:p w14:paraId="023074EB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Регламент роботи сесії:</w:t>
      </w:r>
    </w:p>
    <w:p w14:paraId="18021DC3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lastRenderedPageBreak/>
        <w:t>Доповідь – до 10 хв.</w:t>
      </w:r>
    </w:p>
    <w:p w14:paraId="243C72C6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14:paraId="3E0BD180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Репліки – до 1 хв.</w:t>
      </w:r>
    </w:p>
    <w:p w14:paraId="6670DE7C" w14:textId="162A9532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Пленарне засідання провести протягом 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>1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год 30 хв.</w:t>
      </w:r>
    </w:p>
    <w:p w14:paraId="131423BA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20FB89" w14:textId="10E7F42B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Головуючий поставив на голосування питання затвердження Порядку денного «За основу»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 xml:space="preserve"> та «В цілому»</w:t>
      </w:r>
      <w:r w:rsidRPr="00E23B6A">
        <w:rPr>
          <w:rFonts w:ascii="Times New Roman" w:hAnsi="Times New Roman"/>
          <w:sz w:val="24"/>
          <w:szCs w:val="24"/>
          <w:lang w:val="uk-UA"/>
        </w:rPr>
        <w:t>.</w:t>
      </w:r>
    </w:p>
    <w:p w14:paraId="335E8C57" w14:textId="77C82BDC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: «ЗА» - 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>1</w:t>
      </w:r>
      <w:r w:rsidR="008C5FCB">
        <w:rPr>
          <w:rFonts w:ascii="Times New Roman" w:hAnsi="Times New Roman"/>
          <w:sz w:val="24"/>
          <w:szCs w:val="24"/>
          <w:lang w:val="uk-UA"/>
        </w:rPr>
        <w:t>8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 - 0, «НЕ БРАЛИ УЧАСТІ» - 0, «ВІДСУТНІ» - </w:t>
      </w:r>
      <w:r w:rsidR="008C5FCB">
        <w:rPr>
          <w:rFonts w:ascii="Times New Roman" w:hAnsi="Times New Roman"/>
          <w:sz w:val="24"/>
          <w:szCs w:val="24"/>
          <w:lang w:val="uk-UA"/>
        </w:rPr>
        <w:t>9</w:t>
      </w:r>
    </w:p>
    <w:p w14:paraId="4D3AA9B7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E8DAF97" w14:textId="55478FB5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23B6A">
        <w:rPr>
          <w:rFonts w:ascii="Times New Roman" w:hAnsi="Times New Roman"/>
          <w:sz w:val="24"/>
          <w:szCs w:val="24"/>
          <w:lang w:val="uk-UA" w:eastAsia="ru-RU"/>
        </w:rPr>
        <w:t>В результаті голосування одноголосно було затверджено наступний Порядок денний.</w:t>
      </w:r>
    </w:p>
    <w:p w14:paraId="7C961316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672E07" w14:textId="77777777" w:rsidR="00635EB6" w:rsidRPr="00E23B6A" w:rsidRDefault="00635EB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5D7FE9" w14:textId="77777777" w:rsidR="00635EB6" w:rsidRPr="00E23B6A" w:rsidRDefault="00635EB6" w:rsidP="00C977C6">
      <w:pPr>
        <w:pStyle w:val="a7"/>
        <w:ind w:left="0"/>
        <w:jc w:val="both"/>
        <w:rPr>
          <w:lang w:val="uk-UA"/>
        </w:rPr>
      </w:pPr>
      <w:r w:rsidRPr="00E23B6A">
        <w:rPr>
          <w:lang w:val="uk-UA"/>
        </w:rPr>
        <w:t>Порядок денний</w:t>
      </w:r>
    </w:p>
    <w:p w14:paraId="0F00DE6C" w14:textId="571F7B46" w:rsidR="00635EB6" w:rsidRPr="00E23B6A" w:rsidRDefault="00635EB6" w:rsidP="00C977C6">
      <w:pPr>
        <w:jc w:val="both"/>
        <w:rPr>
          <w:lang w:val="uk-UA"/>
        </w:rPr>
      </w:pPr>
      <w:r w:rsidRPr="00E23B6A">
        <w:rPr>
          <w:lang w:val="uk-UA"/>
        </w:rPr>
        <w:t xml:space="preserve">пленарного засідання </w:t>
      </w:r>
      <w:r w:rsidR="00E23B6A" w:rsidRPr="00E23B6A">
        <w:rPr>
          <w:lang w:val="uk-UA"/>
        </w:rPr>
        <w:t>2</w:t>
      </w:r>
      <w:r w:rsidR="008C5FCB">
        <w:rPr>
          <w:lang w:val="uk-UA"/>
        </w:rPr>
        <w:t>2</w:t>
      </w:r>
      <w:r w:rsidRPr="00E23B6A">
        <w:rPr>
          <w:lang w:val="uk-UA"/>
        </w:rPr>
        <w:t xml:space="preserve"> сесії селищної ради VIII скликання</w:t>
      </w:r>
    </w:p>
    <w:p w14:paraId="2F61815E" w14:textId="77777777" w:rsidR="00635EB6" w:rsidRPr="00707C41" w:rsidRDefault="00635EB6" w:rsidP="00C977C6">
      <w:pPr>
        <w:jc w:val="both"/>
        <w:rPr>
          <w:lang w:val="uk-UA"/>
        </w:rPr>
      </w:pPr>
    </w:p>
    <w:p w14:paraId="0290CBAE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7C41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707C41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селищного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бюджету за 6 </w:t>
      </w:r>
      <w:proofErr w:type="spellStart"/>
      <w:r w:rsidRPr="00707C41">
        <w:rPr>
          <w:rFonts w:ascii="Times New Roman" w:hAnsi="Times New Roman"/>
          <w:sz w:val="24"/>
          <w:szCs w:val="24"/>
        </w:rPr>
        <w:t>місяців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2022 року.</w:t>
      </w:r>
    </w:p>
    <w:p w14:paraId="07E28DC8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14:paraId="1965F4A6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67373E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внесення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змін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та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доповнень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до Регламенту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ради.</w:t>
      </w:r>
      <w:r w:rsidRPr="00707C41">
        <w:rPr>
          <w:rFonts w:ascii="Times New Roman" w:hAnsi="Times New Roman"/>
          <w:sz w:val="24"/>
          <w:szCs w:val="24"/>
        </w:rPr>
        <w:t xml:space="preserve"> </w:t>
      </w:r>
    </w:p>
    <w:p w14:paraId="4DBF4A42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Герасимішина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14:paraId="3E90AA75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4EE8143C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перейменування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вулиці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Концебівського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старостинського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округу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ради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85D1172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Герасимішина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14:paraId="65731F79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C8B55BA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7C41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створення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житлового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фонду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соціального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призначення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Савранській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селищній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територіальній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bCs/>
          <w:sz w:val="24"/>
          <w:szCs w:val="24"/>
        </w:rPr>
        <w:t>громаді</w:t>
      </w:r>
      <w:proofErr w:type="spellEnd"/>
      <w:r w:rsidRPr="00707C41">
        <w:rPr>
          <w:rFonts w:ascii="Times New Roman" w:hAnsi="Times New Roman"/>
          <w:bCs/>
          <w:sz w:val="24"/>
          <w:szCs w:val="24"/>
        </w:rPr>
        <w:t>.</w:t>
      </w:r>
    </w:p>
    <w:p w14:paraId="58648235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proofErr w:type="gramEnd"/>
      <w:r w:rsidRPr="00707C4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22E40997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50B3A2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7C41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707C41">
        <w:rPr>
          <w:rFonts w:ascii="Times New Roman" w:hAnsi="Times New Roman"/>
          <w:sz w:val="24"/>
          <w:szCs w:val="24"/>
        </w:rPr>
        <w:t>соціальний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квартирний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облік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07C41">
        <w:rPr>
          <w:rFonts w:ascii="Times New Roman" w:hAnsi="Times New Roman"/>
          <w:sz w:val="24"/>
          <w:szCs w:val="24"/>
        </w:rPr>
        <w:t>Савранській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селищній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раді</w:t>
      </w:r>
      <w:proofErr w:type="spellEnd"/>
      <w:r w:rsidRPr="00707C41">
        <w:rPr>
          <w:rFonts w:ascii="Times New Roman" w:hAnsi="Times New Roman"/>
          <w:sz w:val="24"/>
          <w:szCs w:val="24"/>
        </w:rPr>
        <w:t>;</w:t>
      </w:r>
    </w:p>
    <w:p w14:paraId="30081629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4146E13C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573B996E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надання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згоди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на   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безоплатну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передачу з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державної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комунальну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власність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громади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житлового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будинку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що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знаходиться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за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адресою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вул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Гідності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буд.32,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смт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Саврань,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Подільського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району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2479FA9D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769010DB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FE387C4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надання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згоди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на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безоплатну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передачу з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державної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комунальну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власність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громади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трьохкімнатної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квартири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під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№2,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що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знаходиться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за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адресою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вул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Соборна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буд.1,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смт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Саврань,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Подільського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району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26DC1464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6406FDEB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7B48060C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надання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згоди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на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безоплатну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передачу з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державної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комунальну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власність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громади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станції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супутникового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зв’язку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Starlink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V</w:t>
      </w: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3.</w:t>
      </w:r>
    </w:p>
    <w:p w14:paraId="151CE6DC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10D13A00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AACEB1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Про  внесення  змін  до рішення  Савранської селищної  ради  від  23.12.2021року   №1677-</w:t>
      </w: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VII</w:t>
      </w: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І  «Про затвердження структури  та  загальної чисельності працівників </w:t>
      </w: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lastRenderedPageBreak/>
        <w:t>апарату Савранської селищної ради, її виконавчих органів, інших структурних підрозділів »</w:t>
      </w:r>
    </w:p>
    <w:p w14:paraId="44C83B16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508F8C37" w14:textId="77777777" w:rsidR="00707C41" w:rsidRP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E02EFED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7C41">
        <w:rPr>
          <w:rFonts w:ascii="Times New Roman" w:hAnsi="Times New Roman"/>
          <w:sz w:val="24"/>
          <w:szCs w:val="24"/>
          <w:lang w:val="uk-UA"/>
        </w:rPr>
        <w:t>Про передачу в безоплатне тимчасове користування відділу освіти, молоді та спорту Савранської селищної ради нежитлових приміщень комунальної власності Савранської селищної ради</w:t>
      </w:r>
      <w:r w:rsidRPr="00707C41">
        <w:rPr>
          <w:rFonts w:ascii="Times New Roman" w:hAnsi="Times New Roman"/>
          <w:sz w:val="24"/>
          <w:szCs w:val="24"/>
        </w:rPr>
        <w:t xml:space="preserve"> </w:t>
      </w:r>
    </w:p>
    <w:p w14:paraId="41BB17B0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Усата С.І</w:t>
      </w:r>
    </w:p>
    <w:p w14:paraId="41888471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4DC429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09404497"/>
      <w:r w:rsidRPr="00707C41">
        <w:rPr>
          <w:rFonts w:ascii="Times New Roman" w:hAnsi="Times New Roman"/>
          <w:sz w:val="24"/>
          <w:szCs w:val="24"/>
          <w:lang w:val="uk-UA"/>
        </w:rPr>
        <w:t xml:space="preserve">Про зміну місцезнаходження, перейменування та затвердження Статутів закладів освіти, які належать до комунальної власності </w:t>
      </w:r>
      <w:r w:rsidRPr="00707C41">
        <w:rPr>
          <w:rFonts w:ascii="Times New Roman" w:hAnsi="Times New Roman"/>
          <w:color w:val="000000"/>
          <w:sz w:val="24"/>
          <w:szCs w:val="24"/>
          <w:lang w:val="uk-UA"/>
        </w:rPr>
        <w:t xml:space="preserve">Савранської селищної ради Одеської області </w:t>
      </w:r>
    </w:p>
    <w:p w14:paraId="1B6B1BF5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Усата С.І</w:t>
      </w:r>
    </w:p>
    <w:p w14:paraId="771C4F48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141A6FBA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07C41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24.02.2022року № 1854-</w:t>
      </w:r>
      <w:r w:rsidRPr="00707C41">
        <w:rPr>
          <w:rFonts w:ascii="Times New Roman" w:hAnsi="Times New Roman"/>
          <w:sz w:val="24"/>
          <w:szCs w:val="24"/>
          <w:lang w:val="en-US"/>
        </w:rPr>
        <w:t>V</w:t>
      </w:r>
      <w:r w:rsidRPr="00707C41">
        <w:rPr>
          <w:rFonts w:ascii="Times New Roman" w:hAnsi="Times New Roman"/>
          <w:sz w:val="24"/>
          <w:szCs w:val="24"/>
          <w:lang w:val="uk-UA"/>
        </w:rPr>
        <w:t>ІІІ «Про організацію харчування дітей у закладах освіти Савранської  селищної ради»</w:t>
      </w:r>
    </w:p>
    <w:p w14:paraId="553CDBB4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Усата С.І</w:t>
      </w:r>
    </w:p>
    <w:p w14:paraId="1AC57DE1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0"/>
    <w:p w14:paraId="257AF363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07C41">
        <w:rPr>
          <w:rFonts w:ascii="Times New Roman" w:hAnsi="Times New Roman"/>
          <w:sz w:val="24"/>
          <w:szCs w:val="24"/>
          <w:lang w:val="uk-UA"/>
        </w:rPr>
        <w:t xml:space="preserve">Про хід виконання вимог законів України «Про військовий обов’язок і військову службу, «Про мобілізаційну підготовку та мобілізацію» </w:t>
      </w:r>
      <w:r w:rsidRPr="00707C4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78D7DDD9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Орлов.О.А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>.</w:t>
      </w:r>
    </w:p>
    <w:p w14:paraId="0C66D994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1AD42BD1" w14:textId="77777777" w:rsidR="002E0479" w:rsidRPr="002E0479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2E0479">
        <w:rPr>
          <w:rFonts w:ascii="Times New Roman" w:hAnsi="Times New Roman"/>
          <w:sz w:val="24"/>
          <w:szCs w:val="24"/>
          <w:lang w:val="uk-UA"/>
        </w:rPr>
        <w:t>Про затвердження Програми підвищення обороноздатності Савранської селищної територіальної громади в умовах воєнного стану на</w:t>
      </w:r>
      <w:r w:rsidR="002E0479" w:rsidRPr="00707C41"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2E0479">
        <w:rPr>
          <w:rFonts w:ascii="Times New Roman" w:hAnsi="Times New Roman"/>
          <w:sz w:val="24"/>
          <w:szCs w:val="24"/>
          <w:lang w:val="uk-UA"/>
        </w:rPr>
        <w:t>-2023</w:t>
      </w:r>
      <w:r w:rsidR="002E0479" w:rsidRPr="00707C41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2E0479">
        <w:rPr>
          <w:rFonts w:ascii="Times New Roman" w:hAnsi="Times New Roman"/>
          <w:sz w:val="24"/>
          <w:szCs w:val="24"/>
          <w:lang w:val="uk-UA"/>
        </w:rPr>
        <w:t>оки</w:t>
      </w:r>
      <w:r w:rsidR="002E0479" w:rsidRPr="002E0479">
        <w:rPr>
          <w:rFonts w:ascii="Times New Roman" w:hAnsi="Times New Roman"/>
          <w:sz w:val="24"/>
          <w:szCs w:val="24"/>
        </w:rPr>
        <w:t xml:space="preserve"> </w:t>
      </w:r>
    </w:p>
    <w:p w14:paraId="34BE89F9" w14:textId="428C48DD" w:rsidR="00707C41" w:rsidRPr="002E0479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E0479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2E0479">
        <w:rPr>
          <w:rFonts w:ascii="Times New Roman" w:hAnsi="Times New Roman"/>
          <w:sz w:val="24"/>
          <w:szCs w:val="24"/>
        </w:rPr>
        <w:t>:</w:t>
      </w:r>
      <w:r w:rsidRPr="002E047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E0479">
        <w:rPr>
          <w:rFonts w:ascii="Times New Roman" w:hAnsi="Times New Roman"/>
          <w:sz w:val="24"/>
          <w:szCs w:val="24"/>
          <w:lang w:val="uk-UA"/>
        </w:rPr>
        <w:t>Орлов.О.А</w:t>
      </w:r>
      <w:proofErr w:type="spellEnd"/>
      <w:r w:rsidRPr="002E0479">
        <w:rPr>
          <w:rFonts w:ascii="Times New Roman" w:hAnsi="Times New Roman"/>
          <w:sz w:val="24"/>
          <w:szCs w:val="24"/>
          <w:lang w:val="uk-UA"/>
        </w:rPr>
        <w:t>.</w:t>
      </w:r>
    </w:p>
    <w:p w14:paraId="0CBFF2E5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D60213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07C41">
        <w:rPr>
          <w:rFonts w:ascii="Times New Roman" w:hAnsi="Times New Roman"/>
          <w:sz w:val="24"/>
          <w:szCs w:val="24"/>
          <w:lang w:val="uk-UA"/>
        </w:rPr>
        <w:t xml:space="preserve">Про погодження  наміру передачі в оренду об’єкта нерухомого майна комунальної власності (частини нежитлової будівлі інфекційного відділення КНП «Савранської лікарні» за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: смт. </w:t>
      </w:r>
      <w:r w:rsidRPr="00707C41">
        <w:rPr>
          <w:rFonts w:ascii="Times New Roman" w:hAnsi="Times New Roman"/>
          <w:sz w:val="24"/>
          <w:szCs w:val="24"/>
        </w:rPr>
        <w:t xml:space="preserve">Саврань </w:t>
      </w:r>
      <w:proofErr w:type="spellStart"/>
      <w:r w:rsidRPr="00707C41">
        <w:rPr>
          <w:rFonts w:ascii="Times New Roman" w:hAnsi="Times New Roman"/>
          <w:sz w:val="24"/>
          <w:szCs w:val="24"/>
        </w:rPr>
        <w:t>вул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. Соборна,15) шляхом </w:t>
      </w:r>
      <w:proofErr w:type="spellStart"/>
      <w:r w:rsidRPr="00707C4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аукціону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07C41">
        <w:rPr>
          <w:rFonts w:ascii="Times New Roman" w:hAnsi="Times New Roman"/>
          <w:sz w:val="24"/>
          <w:szCs w:val="24"/>
        </w:rPr>
        <w:t>включення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об’єкта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07C41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</w:rPr>
        <w:t>першого</w:t>
      </w:r>
      <w:proofErr w:type="spellEnd"/>
      <w:r w:rsidRPr="00707C41">
        <w:rPr>
          <w:rFonts w:ascii="Times New Roman" w:hAnsi="Times New Roman"/>
          <w:sz w:val="24"/>
          <w:szCs w:val="24"/>
        </w:rPr>
        <w:t xml:space="preserve"> типу</w:t>
      </w:r>
    </w:p>
    <w:p w14:paraId="3F1A664C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7C41">
        <w:rPr>
          <w:rFonts w:ascii="Times New Roman" w:hAnsi="Times New Roman"/>
          <w:sz w:val="24"/>
          <w:szCs w:val="24"/>
        </w:rPr>
        <w:t>Доповідач</w:t>
      </w:r>
      <w:proofErr w:type="spellEnd"/>
      <w:r w:rsidRPr="00707C41">
        <w:rPr>
          <w:rFonts w:ascii="Times New Roman" w:hAnsi="Times New Roman"/>
          <w:sz w:val="24"/>
          <w:szCs w:val="24"/>
        </w:rPr>
        <w:t>:</w:t>
      </w: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7C41">
        <w:rPr>
          <w:rFonts w:ascii="Times New Roman" w:hAnsi="Times New Roman"/>
          <w:sz w:val="24"/>
          <w:szCs w:val="24"/>
          <w:lang w:val="uk-UA"/>
        </w:rPr>
        <w:t>Канюченко</w:t>
      </w:r>
      <w:proofErr w:type="spellEnd"/>
      <w:r w:rsidRPr="00707C41">
        <w:rPr>
          <w:rFonts w:ascii="Times New Roman" w:hAnsi="Times New Roman"/>
          <w:sz w:val="24"/>
          <w:szCs w:val="24"/>
          <w:lang w:val="uk-UA"/>
        </w:rPr>
        <w:t xml:space="preserve"> Л.Л.</w:t>
      </w:r>
    </w:p>
    <w:p w14:paraId="72D351D1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F6A175" w14:textId="77777777" w:rsidR="00707C41" w:rsidRPr="00707C41" w:rsidRDefault="00707C41" w:rsidP="00C97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07C41">
        <w:rPr>
          <w:rFonts w:ascii="Times New Roman" w:hAnsi="Times New Roman"/>
          <w:sz w:val="24"/>
          <w:szCs w:val="24"/>
          <w:lang w:val="uk-UA"/>
        </w:rPr>
        <w:t xml:space="preserve"> Різне.</w:t>
      </w:r>
    </w:p>
    <w:p w14:paraId="239CD9F3" w14:textId="77777777" w:rsidR="00707C41" w:rsidRPr="006D551B" w:rsidRDefault="00707C41" w:rsidP="00C977C6">
      <w:pPr>
        <w:pStyle w:val="a3"/>
        <w:ind w:left="720"/>
        <w:jc w:val="both"/>
        <w:rPr>
          <w:color w:val="0070C0"/>
          <w:sz w:val="28"/>
          <w:szCs w:val="28"/>
          <w:lang w:val="uk-UA"/>
        </w:rPr>
      </w:pPr>
    </w:p>
    <w:p w14:paraId="6FEB776F" w14:textId="45EEB416" w:rsidR="00241FF1" w:rsidRPr="00346C76" w:rsidRDefault="00B778D2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68FC06AA" w14:textId="415DD523" w:rsidR="00707C41" w:rsidRPr="00707C41" w:rsidRDefault="00B778D2" w:rsidP="00C977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питанню №1</w:t>
      </w:r>
      <w:r w:rsidR="00707C41" w:rsidRPr="00707C41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селищного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бюджету за 6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місяців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2022 року.</w:t>
      </w:r>
    </w:p>
    <w:p w14:paraId="312F7869" w14:textId="3FEB0136" w:rsidR="00991814" w:rsidRPr="00991814" w:rsidRDefault="00707C41" w:rsidP="00C977C6">
      <w:pPr>
        <w:ind w:firstLine="709"/>
        <w:jc w:val="both"/>
        <w:rPr>
          <w:color w:val="000000"/>
          <w:lang w:val="uk-UA"/>
        </w:rPr>
      </w:pPr>
      <w:proofErr w:type="spellStart"/>
      <w:r w:rsidRPr="00991814">
        <w:rPr>
          <w:b/>
          <w:bCs/>
          <w:lang w:val="uk-UA"/>
        </w:rPr>
        <w:t>Колеблюк</w:t>
      </w:r>
      <w:proofErr w:type="spellEnd"/>
      <w:r w:rsidRPr="00991814">
        <w:rPr>
          <w:b/>
          <w:bCs/>
          <w:lang w:val="uk-UA"/>
        </w:rPr>
        <w:t xml:space="preserve"> А.Ф</w:t>
      </w:r>
      <w:r w:rsidRPr="00707C41">
        <w:rPr>
          <w:lang w:val="uk-UA"/>
        </w:rPr>
        <w:t>.</w:t>
      </w:r>
      <w:r w:rsidR="002A38BA">
        <w:rPr>
          <w:lang w:val="uk-UA"/>
        </w:rPr>
        <w:t xml:space="preserve">, начальника фінансового відділу селищної ради, </w:t>
      </w:r>
      <w:r w:rsidR="00C858A3">
        <w:rPr>
          <w:lang w:val="uk-UA"/>
        </w:rPr>
        <w:t>як</w:t>
      </w:r>
      <w:r w:rsidR="002A38BA">
        <w:rPr>
          <w:lang w:val="uk-UA"/>
        </w:rPr>
        <w:t>а</w:t>
      </w:r>
      <w:r w:rsidR="00C858A3">
        <w:rPr>
          <w:lang w:val="uk-UA"/>
        </w:rPr>
        <w:t xml:space="preserve"> </w:t>
      </w:r>
      <w:r w:rsidR="00991814">
        <w:rPr>
          <w:lang w:val="uk-UA"/>
        </w:rPr>
        <w:t xml:space="preserve">сказала, що </w:t>
      </w:r>
      <w:r w:rsidR="00991814">
        <w:rPr>
          <w:color w:val="000000"/>
          <w:lang w:val="uk-UA"/>
        </w:rPr>
        <w:t>з</w:t>
      </w:r>
      <w:r w:rsidR="00991814" w:rsidRPr="00991814">
        <w:rPr>
          <w:color w:val="000000"/>
          <w:lang w:val="uk-UA"/>
        </w:rPr>
        <w:t>а  1 півріччя</w:t>
      </w:r>
      <w:r w:rsidR="00991814" w:rsidRPr="00991814">
        <w:rPr>
          <w:color w:val="000000"/>
        </w:rPr>
        <w:t xml:space="preserve"> </w:t>
      </w:r>
      <w:r w:rsidR="00991814" w:rsidRPr="00991814">
        <w:rPr>
          <w:color w:val="000000"/>
          <w:lang w:val="uk-UA"/>
        </w:rPr>
        <w:t xml:space="preserve">2022  року з врахуванням міжбюджетних трансфертів до селищного бюджету  надійшло коштів в сумі 73857,3  тис. грн., план виконано на 91,8%. </w:t>
      </w:r>
    </w:p>
    <w:p w14:paraId="052B3482" w14:textId="77777777" w:rsidR="00991814" w:rsidRPr="00991814" w:rsidRDefault="00991814" w:rsidP="00C977C6">
      <w:pPr>
        <w:ind w:firstLine="709"/>
        <w:jc w:val="both"/>
        <w:rPr>
          <w:color w:val="000000"/>
          <w:lang w:val="uk-UA"/>
        </w:rPr>
      </w:pPr>
      <w:r w:rsidRPr="00991814">
        <w:rPr>
          <w:color w:val="000000"/>
          <w:lang w:val="uk-UA"/>
        </w:rPr>
        <w:t xml:space="preserve">При плані субвенцій 32485,3 </w:t>
      </w:r>
      <w:proofErr w:type="spellStart"/>
      <w:r w:rsidRPr="00991814">
        <w:rPr>
          <w:color w:val="000000"/>
          <w:lang w:val="uk-UA"/>
        </w:rPr>
        <w:t>тис.грн</w:t>
      </w:r>
      <w:proofErr w:type="spellEnd"/>
      <w:r w:rsidRPr="00991814">
        <w:rPr>
          <w:color w:val="000000"/>
          <w:lang w:val="uk-UA"/>
        </w:rPr>
        <w:t xml:space="preserve">. надійшло 99,93%. . </w:t>
      </w:r>
    </w:p>
    <w:p w14:paraId="658A02F7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b/>
          <w:lang w:val="uk-UA"/>
        </w:rPr>
        <w:t xml:space="preserve">          </w:t>
      </w:r>
      <w:r w:rsidRPr="00991814">
        <w:rPr>
          <w:lang w:val="uk-UA"/>
        </w:rPr>
        <w:t xml:space="preserve"> Базова дотація  з державного бюджету надійшла 100  </w:t>
      </w:r>
      <w:proofErr w:type="spellStart"/>
      <w:r w:rsidRPr="00991814">
        <w:rPr>
          <w:lang w:val="uk-UA"/>
        </w:rPr>
        <w:t>відсотково</w:t>
      </w:r>
      <w:proofErr w:type="spellEnd"/>
      <w:r w:rsidRPr="00991814">
        <w:rPr>
          <w:lang w:val="uk-UA"/>
        </w:rPr>
        <w:t xml:space="preserve"> ,  в сумі 9750,6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</w:t>
      </w:r>
    </w:p>
    <w:p w14:paraId="7AA0B038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>Без урахування між бюджетних трансфертів до селищного бюджету надійшли кошти в сумі 31641,8 тис. грн. ,</w:t>
      </w:r>
      <w:r w:rsidRPr="00991814">
        <w:rPr>
          <w:color w:val="000000"/>
          <w:lang w:val="uk-UA"/>
        </w:rPr>
        <w:t xml:space="preserve"> план виконано на 82,9%. </w:t>
      </w:r>
      <w:r w:rsidRPr="00991814">
        <w:rPr>
          <w:lang w:val="uk-UA"/>
        </w:rPr>
        <w:t xml:space="preserve"> у тому числі :</w:t>
      </w:r>
    </w:p>
    <w:p w14:paraId="0195432B" w14:textId="77777777" w:rsidR="00991814" w:rsidRPr="00991814" w:rsidRDefault="00991814" w:rsidP="00C977C6">
      <w:pPr>
        <w:jc w:val="both"/>
        <w:rPr>
          <w:lang w:val="uk-UA"/>
        </w:rPr>
      </w:pPr>
    </w:p>
    <w:p w14:paraId="563E6E9C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   до загального фонду                  30060,8 тис. грн , виконання   104,4%.</w:t>
      </w:r>
    </w:p>
    <w:p w14:paraId="34263409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  до спеціального фонду               1581,0  тис. грн., виконання    16,9 %.</w:t>
      </w:r>
    </w:p>
    <w:p w14:paraId="38A708A6" w14:textId="77777777" w:rsidR="00991814" w:rsidRPr="00991814" w:rsidRDefault="00991814" w:rsidP="00C977C6">
      <w:pPr>
        <w:jc w:val="both"/>
        <w:rPr>
          <w:lang w:val="uk-UA"/>
        </w:rPr>
      </w:pPr>
    </w:p>
    <w:p w14:paraId="7B0397CD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В розрізі видів податків :</w:t>
      </w:r>
    </w:p>
    <w:p w14:paraId="53E388F6" w14:textId="77777777" w:rsidR="00991814" w:rsidRPr="00991814" w:rsidRDefault="00991814" w:rsidP="00C977C6">
      <w:pPr>
        <w:jc w:val="both"/>
        <w:rPr>
          <w:color w:val="000000"/>
          <w:lang w:val="uk-UA"/>
        </w:rPr>
      </w:pPr>
      <w:r w:rsidRPr="00991814">
        <w:rPr>
          <w:lang w:val="uk-UA"/>
        </w:rPr>
        <w:t xml:space="preserve">        Основним показником загального фонду є податок з доходів фізичних осіб, який займає 56,3 % в загальному обсязі власних надходжень. Надходження п</w:t>
      </w:r>
      <w:r w:rsidRPr="00991814">
        <w:rPr>
          <w:color w:val="000000"/>
          <w:lang w:val="uk-UA"/>
        </w:rPr>
        <w:t xml:space="preserve">одатку та збору на </w:t>
      </w:r>
      <w:r w:rsidRPr="00991814">
        <w:rPr>
          <w:color w:val="000000"/>
          <w:lang w:val="uk-UA"/>
        </w:rPr>
        <w:lastRenderedPageBreak/>
        <w:t>доходи фізичних осіб  складають 16938,6 тис. грн. при плані 15267,9 тис. грн., що становить 110,9 %.</w:t>
      </w:r>
    </w:p>
    <w:p w14:paraId="5B0A1803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color w:val="000000"/>
          <w:lang w:val="uk-UA"/>
        </w:rPr>
        <w:t xml:space="preserve">     </w:t>
      </w:r>
      <w:r w:rsidRPr="00991814">
        <w:rPr>
          <w:lang w:val="uk-UA"/>
        </w:rPr>
        <w:t>Основними факторами, що вплинули на  збільшення надходжень податку на доходи фізичних осіб є:</w:t>
      </w:r>
    </w:p>
    <w:p w14:paraId="2D481258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збільшення надходжень з грошового забезпечення , грошових винагород та інших виплат, одержаних військовослужбовцями та особами рядового і начальницького складу в сумі 831,2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;</w:t>
      </w:r>
    </w:p>
    <w:p w14:paraId="40F478FC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за рахунок доплати за 2021 рік орендної плати  за оренду земельних паїв орендодавцям  в сумі 125,4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; </w:t>
      </w:r>
    </w:p>
    <w:p w14:paraId="7DD22C2B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Основними платниками податку з доходів фізичних осіб являються відділ освіти, молоді і спорту Савранської селищної ради 2433,1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, ТОВ Савранський завод продтоварів –865,7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,  Північний центр професійної освіти – 785,7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., КНП Савранська ЦРЛ – 508,4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.,</w:t>
      </w:r>
    </w:p>
    <w:p w14:paraId="02F5588C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із сільськогосподарських товаровиробників основними платниками податку є : ТОВ Савранський завод продтоварів –865,7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, ТОВ  Нива 257,2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, ТОВ Відродження 251,8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, ПСП </w:t>
      </w:r>
      <w:proofErr w:type="spellStart"/>
      <w:r w:rsidRPr="00991814">
        <w:rPr>
          <w:lang w:val="uk-UA"/>
        </w:rPr>
        <w:t>ім</w:t>
      </w:r>
      <w:proofErr w:type="spellEnd"/>
      <w:r w:rsidRPr="00991814">
        <w:rPr>
          <w:lang w:val="uk-UA"/>
        </w:rPr>
        <w:t xml:space="preserve"> Котовського 159,6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</w:t>
      </w:r>
    </w:p>
    <w:p w14:paraId="1952AE21" w14:textId="126F3C5B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 w:eastAsia="uk-UA"/>
        </w:rPr>
        <w:t xml:space="preserve">   </w:t>
      </w:r>
      <w:r w:rsidRPr="00991814">
        <w:rPr>
          <w:lang w:val="uk-UA" w:eastAsia="uk-UA"/>
        </w:rPr>
        <w:tab/>
        <w:t>Другим за вагомістю показником надходжень  є єдиний податок, який займає 22,0% в загальному обсязі власних надходжень.</w:t>
      </w:r>
      <w:r w:rsidRPr="00991814">
        <w:rPr>
          <w:color w:val="000000"/>
          <w:lang w:val="uk-UA" w:eastAsia="uk-UA"/>
        </w:rPr>
        <w:t xml:space="preserve"> </w:t>
      </w:r>
      <w:r w:rsidRPr="00991814">
        <w:rPr>
          <w:lang w:val="uk-UA" w:eastAsia="uk-UA"/>
        </w:rPr>
        <w:t xml:space="preserve">Єдиний податок  виконано на 95,6%, надходження  складають 6630,4 </w:t>
      </w:r>
      <w:proofErr w:type="spellStart"/>
      <w:r w:rsidRPr="00991814">
        <w:rPr>
          <w:lang w:val="uk-UA" w:eastAsia="uk-UA"/>
        </w:rPr>
        <w:t>тис.грн</w:t>
      </w:r>
      <w:proofErr w:type="spellEnd"/>
      <w:r w:rsidRPr="00991814">
        <w:rPr>
          <w:lang w:val="uk-UA" w:eastAsia="uk-UA"/>
        </w:rPr>
        <w:t xml:space="preserve">., при плані 6934,2 </w:t>
      </w:r>
      <w:proofErr w:type="spellStart"/>
      <w:r w:rsidRPr="00991814">
        <w:rPr>
          <w:lang w:val="uk-UA" w:eastAsia="uk-UA"/>
        </w:rPr>
        <w:t>тис.грн</w:t>
      </w:r>
      <w:proofErr w:type="spellEnd"/>
      <w:r w:rsidRPr="00991814">
        <w:rPr>
          <w:lang w:val="uk-UA" w:eastAsia="uk-UA"/>
        </w:rPr>
        <w:t>. На надходжен</w:t>
      </w:r>
      <w:r w:rsidR="00217B6F">
        <w:rPr>
          <w:lang w:val="uk-UA" w:eastAsia="uk-UA"/>
        </w:rPr>
        <w:t>н</w:t>
      </w:r>
      <w:r w:rsidRPr="00991814">
        <w:rPr>
          <w:lang w:val="uk-UA" w:eastAsia="uk-UA"/>
        </w:rPr>
        <w:t xml:space="preserve">я даного податку вплинув </w:t>
      </w:r>
      <w:r w:rsidRPr="00991814">
        <w:rPr>
          <w:color w:val="2F2F2F"/>
          <w:shd w:val="clear" w:color="auto" w:fill="FFFFFF"/>
          <w:lang w:val="uk-UA"/>
        </w:rPr>
        <w:t>Закон України «Про внесення змін до Податкового кодексу України та інших законодавчих актів України щодо адміністрування окремих податків в період воєнного, надзвичайного стану» від 01.04.2022 р. № 2173-ІХ</w:t>
      </w:r>
      <w:r w:rsidRPr="00991814">
        <w:rPr>
          <w:lang w:val="uk-UA" w:eastAsia="uk-UA"/>
        </w:rPr>
        <w:t>, яким надано можливість несплати єдиного податку фізичними особами.  Станом на 01.07.2022 року платників єдиного податку фізичних осіб  - 564  платника,  юридичних осіб 291 платник. З початку року закрилось 2 юридичні  платника та 41 фізичний платник, відкрилось 3 юридичних платника та 32 фізичних платника.</w:t>
      </w:r>
    </w:p>
    <w:p w14:paraId="13EEF578" w14:textId="77777777" w:rsidR="00991814" w:rsidRPr="00991814" w:rsidRDefault="00991814" w:rsidP="00C977C6">
      <w:pPr>
        <w:jc w:val="both"/>
        <w:rPr>
          <w:color w:val="000000"/>
        </w:rPr>
      </w:pPr>
      <w:r w:rsidRPr="00991814">
        <w:rPr>
          <w:lang w:val="uk-UA"/>
        </w:rPr>
        <w:t xml:space="preserve">          </w:t>
      </w:r>
      <w:proofErr w:type="spellStart"/>
      <w:r w:rsidRPr="00991814">
        <w:t>Третім</w:t>
      </w:r>
      <w:proofErr w:type="spellEnd"/>
      <w:r w:rsidRPr="00991814">
        <w:t xml:space="preserve"> за </w:t>
      </w:r>
      <w:proofErr w:type="spellStart"/>
      <w:r w:rsidRPr="00991814">
        <w:t>вагомістю</w:t>
      </w:r>
      <w:proofErr w:type="spellEnd"/>
      <w:r w:rsidRPr="00991814">
        <w:t xml:space="preserve"> </w:t>
      </w:r>
      <w:proofErr w:type="spellStart"/>
      <w:r w:rsidRPr="00991814">
        <w:t>показником</w:t>
      </w:r>
      <w:proofErr w:type="spellEnd"/>
      <w:r w:rsidRPr="00991814">
        <w:t xml:space="preserve"> </w:t>
      </w:r>
      <w:proofErr w:type="spellStart"/>
      <w:r w:rsidRPr="00991814">
        <w:t>надходжень</w:t>
      </w:r>
      <w:proofErr w:type="spellEnd"/>
      <w:r w:rsidRPr="00991814">
        <w:t xml:space="preserve"> є плата за землю, яка </w:t>
      </w:r>
      <w:proofErr w:type="spellStart"/>
      <w:r w:rsidRPr="00991814">
        <w:t>займає</w:t>
      </w:r>
      <w:proofErr w:type="spellEnd"/>
      <w:r w:rsidRPr="00991814">
        <w:t xml:space="preserve"> </w:t>
      </w:r>
      <w:r w:rsidRPr="00991814">
        <w:rPr>
          <w:lang w:val="uk-UA"/>
        </w:rPr>
        <w:t>17,6</w:t>
      </w:r>
      <w:r w:rsidRPr="00991814">
        <w:t xml:space="preserve">% в </w:t>
      </w:r>
      <w:proofErr w:type="spellStart"/>
      <w:r w:rsidRPr="00991814">
        <w:t>загальному</w:t>
      </w:r>
      <w:proofErr w:type="spellEnd"/>
      <w:r w:rsidRPr="00991814">
        <w:t xml:space="preserve"> </w:t>
      </w:r>
      <w:proofErr w:type="spellStart"/>
      <w:r w:rsidRPr="00991814">
        <w:t>обсязі</w:t>
      </w:r>
      <w:proofErr w:type="spellEnd"/>
      <w:r w:rsidRPr="00991814">
        <w:t xml:space="preserve"> </w:t>
      </w:r>
      <w:proofErr w:type="spellStart"/>
      <w:r w:rsidRPr="00991814">
        <w:t>власних</w:t>
      </w:r>
      <w:proofErr w:type="spellEnd"/>
      <w:r w:rsidRPr="00991814">
        <w:t xml:space="preserve"> </w:t>
      </w:r>
      <w:proofErr w:type="spellStart"/>
      <w:r w:rsidRPr="00991814">
        <w:t>надходжень</w:t>
      </w:r>
      <w:proofErr w:type="spellEnd"/>
      <w:r w:rsidRPr="00991814">
        <w:t>.</w:t>
      </w:r>
      <w:r w:rsidRPr="00991814">
        <w:rPr>
          <w:color w:val="000000"/>
        </w:rPr>
        <w:t xml:space="preserve">  </w:t>
      </w:r>
      <w:proofErr w:type="spellStart"/>
      <w:r w:rsidRPr="00991814">
        <w:rPr>
          <w:color w:val="000000"/>
        </w:rPr>
        <w:t>Надходження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складають</w:t>
      </w:r>
      <w:proofErr w:type="spellEnd"/>
      <w:r w:rsidRPr="00991814">
        <w:rPr>
          <w:color w:val="000000"/>
        </w:rPr>
        <w:t xml:space="preserve"> </w:t>
      </w:r>
      <w:r w:rsidRPr="00991814">
        <w:rPr>
          <w:color w:val="000000"/>
          <w:lang w:val="uk-UA"/>
        </w:rPr>
        <w:t xml:space="preserve">5287,5 </w:t>
      </w:r>
      <w:r w:rsidRPr="00991814">
        <w:rPr>
          <w:color w:val="000000"/>
        </w:rPr>
        <w:t xml:space="preserve">тис. грн. при </w:t>
      </w:r>
      <w:proofErr w:type="spellStart"/>
      <w:r w:rsidRPr="00991814">
        <w:rPr>
          <w:color w:val="000000"/>
        </w:rPr>
        <w:t>плані</w:t>
      </w:r>
      <w:proofErr w:type="spellEnd"/>
      <w:r w:rsidRPr="00991814">
        <w:rPr>
          <w:color w:val="000000"/>
        </w:rPr>
        <w:t xml:space="preserve"> 4868,0 тис. грн., </w:t>
      </w:r>
      <w:proofErr w:type="spellStart"/>
      <w:r w:rsidRPr="00991814">
        <w:rPr>
          <w:color w:val="000000"/>
        </w:rPr>
        <w:t>що</w:t>
      </w:r>
      <w:proofErr w:type="spellEnd"/>
      <w:r w:rsidRPr="00991814">
        <w:rPr>
          <w:color w:val="000000"/>
        </w:rPr>
        <w:t xml:space="preserve"> становить 108,6 %.</w:t>
      </w:r>
    </w:p>
    <w:p w14:paraId="514BC007" w14:textId="7A9F6AA1" w:rsidR="00991814" w:rsidRPr="00991814" w:rsidRDefault="00991814" w:rsidP="00C977C6">
      <w:pPr>
        <w:jc w:val="both"/>
        <w:rPr>
          <w:color w:val="000000"/>
          <w:lang w:val="uk-UA"/>
        </w:rPr>
      </w:pPr>
      <w:r w:rsidRPr="00991814">
        <w:rPr>
          <w:color w:val="000000"/>
          <w:lang w:val="uk-UA"/>
        </w:rPr>
        <w:t xml:space="preserve">         </w:t>
      </w:r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Перевиконання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планових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призначень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пов</w:t>
      </w:r>
      <w:proofErr w:type="spellEnd"/>
      <w:r>
        <w:rPr>
          <w:color w:val="000000"/>
        </w:rPr>
        <w:t>’</w:t>
      </w:r>
      <w:proofErr w:type="spellStart"/>
      <w:r w:rsidRPr="00991814">
        <w:rPr>
          <w:color w:val="000000"/>
          <w:lang w:val="uk-UA"/>
        </w:rPr>
        <w:t>язано</w:t>
      </w:r>
      <w:proofErr w:type="spellEnd"/>
      <w:r w:rsidRPr="00991814">
        <w:rPr>
          <w:color w:val="000000"/>
          <w:lang w:val="uk-UA"/>
        </w:rPr>
        <w:t xml:space="preserve"> з тим, що від деяких платників надійшла річна плата по земельному податку з фізичних осіб.</w:t>
      </w:r>
    </w:p>
    <w:p w14:paraId="6212B8AA" w14:textId="77777777" w:rsidR="00991814" w:rsidRPr="00991814" w:rsidRDefault="00991814" w:rsidP="00C977C6">
      <w:pPr>
        <w:jc w:val="both"/>
        <w:rPr>
          <w:color w:val="000000"/>
          <w:lang w:val="uk-UA"/>
        </w:rPr>
      </w:pPr>
      <w:r w:rsidRPr="00991814">
        <w:rPr>
          <w:color w:val="000000"/>
          <w:lang w:val="uk-UA"/>
        </w:rPr>
        <w:t xml:space="preserve">          По орендній платі  за землю надходження більші за планові призначення  за рахунок погашення заборгованості за минулий рік та сплати невеликими орендарями річної суми оренди.</w:t>
      </w:r>
    </w:p>
    <w:p w14:paraId="03432FB9" w14:textId="77777777" w:rsidR="00991814" w:rsidRPr="00991814" w:rsidRDefault="00991814" w:rsidP="00C977C6">
      <w:pPr>
        <w:jc w:val="both"/>
        <w:rPr>
          <w:color w:val="000000"/>
        </w:rPr>
      </w:pPr>
      <w:r w:rsidRPr="00991814">
        <w:rPr>
          <w:lang w:val="uk-UA"/>
        </w:rPr>
        <w:t xml:space="preserve">        По державному миту надійшло  1,1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при плані 6,1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  План  не виконано в зв’язку з зменшенням надходжень д</w:t>
      </w:r>
      <w:proofErr w:type="spellStart"/>
      <w:r w:rsidRPr="00991814">
        <w:rPr>
          <w:color w:val="000000"/>
        </w:rPr>
        <w:t>ержавн</w:t>
      </w:r>
      <w:proofErr w:type="spellEnd"/>
      <w:r w:rsidRPr="00991814">
        <w:rPr>
          <w:color w:val="000000"/>
          <w:lang w:val="uk-UA"/>
        </w:rPr>
        <w:t xml:space="preserve">ого </w:t>
      </w:r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мит</w:t>
      </w:r>
      <w:proofErr w:type="spellEnd"/>
      <w:r w:rsidRPr="00991814">
        <w:rPr>
          <w:color w:val="000000"/>
          <w:lang w:val="uk-UA"/>
        </w:rPr>
        <w:t>а</w:t>
      </w:r>
      <w:r w:rsidRPr="00991814">
        <w:rPr>
          <w:color w:val="000000"/>
        </w:rPr>
        <w:t xml:space="preserve">, </w:t>
      </w:r>
      <w:proofErr w:type="spellStart"/>
      <w:r w:rsidRPr="00991814">
        <w:rPr>
          <w:color w:val="000000"/>
        </w:rPr>
        <w:t>що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сплачується</w:t>
      </w:r>
      <w:proofErr w:type="spellEnd"/>
      <w:r w:rsidRPr="00991814">
        <w:rPr>
          <w:color w:val="000000"/>
        </w:rPr>
        <w:t xml:space="preserve"> за </w:t>
      </w:r>
      <w:proofErr w:type="spellStart"/>
      <w:r w:rsidRPr="00991814">
        <w:rPr>
          <w:color w:val="000000"/>
        </w:rPr>
        <w:t>місцем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розгляду</w:t>
      </w:r>
      <w:proofErr w:type="spellEnd"/>
      <w:r w:rsidRPr="00991814">
        <w:rPr>
          <w:color w:val="000000"/>
        </w:rPr>
        <w:t xml:space="preserve"> та </w:t>
      </w:r>
      <w:proofErr w:type="spellStart"/>
      <w:r w:rsidRPr="00991814">
        <w:rPr>
          <w:color w:val="000000"/>
        </w:rPr>
        <w:t>оформлення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документів</w:t>
      </w:r>
      <w:proofErr w:type="spellEnd"/>
      <w:r w:rsidRPr="00991814">
        <w:rPr>
          <w:color w:val="000000"/>
        </w:rPr>
        <w:t xml:space="preserve">, у тому </w:t>
      </w:r>
      <w:proofErr w:type="spellStart"/>
      <w:r w:rsidRPr="00991814">
        <w:rPr>
          <w:color w:val="000000"/>
        </w:rPr>
        <w:t>числі</w:t>
      </w:r>
      <w:proofErr w:type="spellEnd"/>
      <w:r w:rsidRPr="00991814">
        <w:rPr>
          <w:color w:val="000000"/>
        </w:rPr>
        <w:t xml:space="preserve"> за </w:t>
      </w:r>
      <w:proofErr w:type="spellStart"/>
      <w:r w:rsidRPr="00991814">
        <w:rPr>
          <w:color w:val="000000"/>
        </w:rPr>
        <w:t>оформлення</w:t>
      </w:r>
      <w:proofErr w:type="spellEnd"/>
      <w:r w:rsidRPr="00991814">
        <w:rPr>
          <w:color w:val="000000"/>
        </w:rPr>
        <w:t xml:space="preserve"> </w:t>
      </w:r>
      <w:proofErr w:type="spellStart"/>
      <w:r w:rsidRPr="00991814">
        <w:rPr>
          <w:color w:val="000000"/>
        </w:rPr>
        <w:t>документів</w:t>
      </w:r>
      <w:proofErr w:type="spellEnd"/>
      <w:r w:rsidRPr="00991814">
        <w:rPr>
          <w:color w:val="000000"/>
        </w:rPr>
        <w:t xml:space="preserve"> на </w:t>
      </w:r>
      <w:proofErr w:type="spellStart"/>
      <w:r w:rsidRPr="00991814">
        <w:rPr>
          <w:color w:val="000000"/>
        </w:rPr>
        <w:t>спадщину</w:t>
      </w:r>
      <w:proofErr w:type="spellEnd"/>
      <w:r w:rsidRPr="00991814">
        <w:rPr>
          <w:color w:val="000000"/>
        </w:rPr>
        <w:t xml:space="preserve"> і </w:t>
      </w:r>
      <w:proofErr w:type="spellStart"/>
      <w:r w:rsidRPr="00991814">
        <w:rPr>
          <w:color w:val="000000"/>
        </w:rPr>
        <w:t>дарування</w:t>
      </w:r>
      <w:proofErr w:type="spellEnd"/>
      <w:r w:rsidRPr="00991814">
        <w:rPr>
          <w:color w:val="000000"/>
          <w:lang w:val="uk-UA"/>
        </w:rPr>
        <w:t>.</w:t>
      </w:r>
    </w:p>
    <w:p w14:paraId="438A7724" w14:textId="050D3D4D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</w:t>
      </w:r>
      <w:r w:rsidRPr="00991814">
        <w:rPr>
          <w:color w:val="000000"/>
          <w:lang w:val="uk-UA"/>
        </w:rPr>
        <w:t>П</w:t>
      </w:r>
      <w:proofErr w:type="spellStart"/>
      <w:r w:rsidRPr="00991814">
        <w:t>одатку</w:t>
      </w:r>
      <w:proofErr w:type="spellEnd"/>
      <w:r w:rsidRPr="00991814">
        <w:t xml:space="preserve"> на </w:t>
      </w:r>
      <w:proofErr w:type="spellStart"/>
      <w:r w:rsidRPr="00991814">
        <w:t>прибуток</w:t>
      </w:r>
      <w:proofErr w:type="spellEnd"/>
      <w:r w:rsidRPr="00991814">
        <w:t xml:space="preserve"> </w:t>
      </w:r>
      <w:proofErr w:type="spellStart"/>
      <w:r w:rsidRPr="00991814">
        <w:t>підприємств</w:t>
      </w:r>
      <w:proofErr w:type="spellEnd"/>
      <w:r w:rsidRPr="00991814">
        <w:t xml:space="preserve"> </w:t>
      </w:r>
      <w:proofErr w:type="spellStart"/>
      <w:r w:rsidRPr="00991814">
        <w:t>комунальної</w:t>
      </w:r>
      <w:proofErr w:type="spellEnd"/>
      <w:r w:rsidRPr="00991814">
        <w:t xml:space="preserve"> </w:t>
      </w:r>
      <w:proofErr w:type="spellStart"/>
      <w:r w:rsidRPr="00991814">
        <w:t>власності</w:t>
      </w:r>
      <w:proofErr w:type="spellEnd"/>
      <w:r w:rsidRPr="00991814">
        <w:rPr>
          <w:lang w:val="uk-UA"/>
        </w:rPr>
        <w:t>, частини чистого прибутку надходжень в 1 пі</w:t>
      </w:r>
      <w:r>
        <w:rPr>
          <w:lang w:val="uk-UA"/>
        </w:rPr>
        <w:t>в</w:t>
      </w:r>
      <w:r w:rsidRPr="00991814">
        <w:rPr>
          <w:lang w:val="uk-UA"/>
        </w:rPr>
        <w:t>річчі 2022 року не було.</w:t>
      </w:r>
      <w:r w:rsidRPr="00991814">
        <w:t xml:space="preserve"> </w:t>
      </w:r>
    </w:p>
    <w:p w14:paraId="32097CFE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Акцизний податок  з реалізації підакцизних товарів виконано на 137,9% надходження складають 376,5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при плані 273,00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 План перевиконано за рахунок росту обсягів реалізації та цін на підакцизні товари.</w:t>
      </w:r>
    </w:p>
    <w:p w14:paraId="310CEFBF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Акцизний податок з вироблених  в Україні і ввезених на Україну підакцизних товарів (пальне) надходження складають 250,4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 при планових призначеннях 850,0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 Зменшення надходжень зумовлено схваленим Законом</w:t>
      </w:r>
      <w:r w:rsidRPr="00991814">
        <w:t> </w:t>
      </w:r>
      <w:r w:rsidRPr="00991814">
        <w:rPr>
          <w:lang w:val="uk-UA"/>
        </w:rPr>
        <w:t>України «Про внесення змін до Податкового кодексу України та інших законодавчих актів України щодо дії норм на період дії воєнного стану» (законопроект</w:t>
      </w:r>
      <w:r w:rsidRPr="00991814">
        <w:t> </w:t>
      </w:r>
      <w:hyperlink r:id="rId8" w:tgtFrame="_blank" w:history="1">
        <w:r w:rsidRPr="00CF54B3">
          <w:rPr>
            <w:rStyle w:val="a9"/>
            <w:color w:val="auto"/>
            <w:lang w:val="uk-UA"/>
          </w:rPr>
          <w:t>№</w:t>
        </w:r>
      </w:hyperlink>
      <w:hyperlink r:id="rId9" w:history="1">
        <w:r w:rsidRPr="00CF54B3">
          <w:rPr>
            <w:rStyle w:val="a9"/>
            <w:color w:val="auto"/>
            <w:lang w:val="uk-UA"/>
          </w:rPr>
          <w:t>7137</w:t>
        </w:r>
      </w:hyperlink>
      <w:hyperlink r:id="rId10" w:tgtFrame="_blank" w:history="1">
        <w:r w:rsidRPr="00CF54B3">
          <w:rPr>
            <w:rStyle w:val="a9"/>
            <w:color w:val="auto"/>
            <w:lang w:val="uk-UA"/>
          </w:rPr>
          <w:t>-д</w:t>
        </w:r>
      </w:hyperlink>
      <w:r w:rsidRPr="00991814">
        <w:t> </w:t>
      </w:r>
      <w:r w:rsidRPr="00991814">
        <w:rPr>
          <w:lang w:val="uk-UA"/>
        </w:rPr>
        <w:t xml:space="preserve"> від 14.03.2022</w:t>
      </w:r>
      <w:r w:rsidRPr="00991814">
        <w:rPr>
          <w:b/>
          <w:lang w:val="uk-UA"/>
        </w:rPr>
        <w:t>)</w:t>
      </w:r>
      <w:r w:rsidRPr="00991814">
        <w:rPr>
          <w:rFonts w:ascii="Arial" w:hAnsi="Arial" w:cs="Arial"/>
          <w:b/>
          <w:bCs/>
          <w:color w:val="6A6A6A"/>
          <w:shd w:val="clear" w:color="auto" w:fill="FFFFFF"/>
          <w:lang w:val="uk-UA"/>
        </w:rPr>
        <w:t xml:space="preserve">  - </w:t>
      </w:r>
      <w:proofErr w:type="spellStart"/>
      <w:r w:rsidRPr="00991814">
        <w:rPr>
          <w:bCs/>
        </w:rPr>
        <w:t>встановлення</w:t>
      </w:r>
      <w:proofErr w:type="spellEnd"/>
      <w:r w:rsidRPr="00991814">
        <w:rPr>
          <w:bCs/>
        </w:rPr>
        <w:t xml:space="preserve"> ставки акцизного </w:t>
      </w:r>
      <w:proofErr w:type="spellStart"/>
      <w:r w:rsidRPr="00991814">
        <w:rPr>
          <w:bCs/>
        </w:rPr>
        <w:t>податку</w:t>
      </w:r>
      <w:proofErr w:type="spellEnd"/>
      <w:r w:rsidRPr="00991814">
        <w:rPr>
          <w:bCs/>
        </w:rPr>
        <w:t xml:space="preserve"> на </w:t>
      </w:r>
      <w:proofErr w:type="spellStart"/>
      <w:r w:rsidRPr="00991814">
        <w:rPr>
          <w:bCs/>
        </w:rPr>
        <w:t>пальне</w:t>
      </w:r>
      <w:proofErr w:type="spellEnd"/>
      <w:r w:rsidRPr="00991814">
        <w:rPr>
          <w:bCs/>
        </w:rPr>
        <w:t xml:space="preserve"> у </w:t>
      </w:r>
      <w:proofErr w:type="spellStart"/>
      <w:r w:rsidRPr="00991814">
        <w:rPr>
          <w:bCs/>
        </w:rPr>
        <w:t>розмірі</w:t>
      </w:r>
      <w:proofErr w:type="spellEnd"/>
      <w:r w:rsidRPr="00991814">
        <w:rPr>
          <w:bCs/>
        </w:rPr>
        <w:t xml:space="preserve"> 0 </w:t>
      </w:r>
      <w:proofErr w:type="spellStart"/>
      <w:r w:rsidRPr="00991814">
        <w:rPr>
          <w:bCs/>
        </w:rPr>
        <w:t>євро</w:t>
      </w:r>
      <w:proofErr w:type="spellEnd"/>
      <w:r w:rsidRPr="00991814">
        <w:rPr>
          <w:bCs/>
        </w:rPr>
        <w:t xml:space="preserve"> до </w:t>
      </w:r>
      <w:proofErr w:type="spellStart"/>
      <w:r w:rsidRPr="00991814">
        <w:rPr>
          <w:bCs/>
        </w:rPr>
        <w:t>припинення</w:t>
      </w:r>
      <w:proofErr w:type="spellEnd"/>
      <w:r w:rsidRPr="00991814">
        <w:rPr>
          <w:bCs/>
        </w:rPr>
        <w:t xml:space="preserve"> </w:t>
      </w:r>
      <w:proofErr w:type="spellStart"/>
      <w:r w:rsidRPr="00991814">
        <w:rPr>
          <w:bCs/>
        </w:rPr>
        <w:t>воєнного</w:t>
      </w:r>
      <w:proofErr w:type="spellEnd"/>
      <w:r w:rsidRPr="00991814">
        <w:rPr>
          <w:bCs/>
        </w:rPr>
        <w:t xml:space="preserve"> стану</w:t>
      </w:r>
      <w:r w:rsidRPr="00991814">
        <w:rPr>
          <w:bCs/>
          <w:lang w:val="uk-UA"/>
        </w:rPr>
        <w:t>.</w:t>
      </w:r>
    </w:p>
    <w:p w14:paraId="58563333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По транспортному податку надходження складають 35,0 тис. грн.  </w:t>
      </w:r>
    </w:p>
    <w:p w14:paraId="7DF709EF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color w:val="0000FF"/>
          <w:lang w:val="uk-UA"/>
        </w:rPr>
        <w:t xml:space="preserve">    </w:t>
      </w:r>
      <w:r w:rsidRPr="00991814">
        <w:rPr>
          <w:lang w:val="uk-UA"/>
        </w:rPr>
        <w:t xml:space="preserve">    Надходження від  орендної плати за приміщення  складають 79,5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при плані 85,0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</w:t>
      </w:r>
    </w:p>
    <w:p w14:paraId="094510EF" w14:textId="2BCD40CD" w:rsidR="00991814" w:rsidRPr="00991814" w:rsidRDefault="00991814" w:rsidP="00C977C6">
      <w:pPr>
        <w:jc w:val="both"/>
        <w:rPr>
          <w:color w:val="000000"/>
          <w:lang w:val="uk-UA"/>
        </w:rPr>
      </w:pPr>
      <w:r w:rsidRPr="00991814">
        <w:rPr>
          <w:lang w:val="uk-UA"/>
        </w:rPr>
        <w:lastRenderedPageBreak/>
        <w:t xml:space="preserve">         Податок на нерухоме майно виконано на 55,2 %, надходження складають 75,4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при плані 136,4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color w:val="000000"/>
          <w:lang w:val="uk-UA"/>
        </w:rPr>
        <w:t>. Низький відсоток сплати по фізичним особам, які є власниками об</w:t>
      </w:r>
      <w:r>
        <w:rPr>
          <w:color w:val="000000"/>
          <w:lang w:val="uk-UA"/>
        </w:rPr>
        <w:t>’</w:t>
      </w:r>
      <w:r w:rsidRPr="00991814">
        <w:rPr>
          <w:color w:val="000000"/>
          <w:lang w:val="uk-UA"/>
        </w:rPr>
        <w:t>єктів нежитлової нерухомості. Подільською державною податковою інспекцією всім платникам, які не сплатили податок на нерухом</w:t>
      </w:r>
      <w:r>
        <w:rPr>
          <w:color w:val="000000"/>
          <w:lang w:val="uk-UA"/>
        </w:rPr>
        <w:t>е</w:t>
      </w:r>
      <w:r w:rsidRPr="00991814">
        <w:rPr>
          <w:color w:val="000000"/>
          <w:lang w:val="uk-UA"/>
        </w:rPr>
        <w:t xml:space="preserve"> майно надіслано податкові повідомлення,  згідно яких протягом 60  днів з дня вручення повідомлення має бути спл</w:t>
      </w:r>
      <w:r>
        <w:rPr>
          <w:color w:val="000000"/>
          <w:lang w:val="uk-UA"/>
        </w:rPr>
        <w:t>а</w:t>
      </w:r>
      <w:r w:rsidRPr="00991814">
        <w:rPr>
          <w:color w:val="000000"/>
          <w:lang w:val="uk-UA"/>
        </w:rPr>
        <w:t>чено даний вид податку.</w:t>
      </w:r>
    </w:p>
    <w:p w14:paraId="39A76516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color w:val="000000"/>
          <w:lang w:val="uk-UA"/>
        </w:rPr>
        <w:t xml:space="preserve">         </w:t>
      </w:r>
      <w:r w:rsidRPr="00991814">
        <w:rPr>
          <w:lang w:val="uk-UA"/>
        </w:rPr>
        <w:t xml:space="preserve">Плата за надання адміністративних послуг виконано на 107,8% надходження складають 345,9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 при плані 320,7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Міграційна служба надала більше </w:t>
      </w:r>
      <w:proofErr w:type="spellStart"/>
      <w:r w:rsidRPr="00991814">
        <w:rPr>
          <w:lang w:val="uk-UA"/>
        </w:rPr>
        <w:t>адмін</w:t>
      </w:r>
      <w:proofErr w:type="spellEnd"/>
      <w:r w:rsidRPr="00991814">
        <w:rPr>
          <w:lang w:val="uk-UA"/>
        </w:rPr>
        <w:t>. послуг.</w:t>
      </w:r>
    </w:p>
    <w:p w14:paraId="65DDC2AC" w14:textId="77777777" w:rsidR="00991814" w:rsidRPr="00991814" w:rsidRDefault="00991814" w:rsidP="00C977C6">
      <w:pPr>
        <w:jc w:val="both"/>
        <w:rPr>
          <w:color w:val="000000"/>
          <w:lang w:val="uk-UA"/>
        </w:rPr>
      </w:pPr>
      <w:r w:rsidRPr="00991814">
        <w:rPr>
          <w:lang w:val="uk-UA"/>
        </w:rPr>
        <w:t xml:space="preserve">         Адміністративні штрафи та санкції –надходження складають 19,2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при плані 5,7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        </w:t>
      </w:r>
    </w:p>
    <w:p w14:paraId="07823DD8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До спеціального фонду бюджету Савранської селищної ради без урахування між бюджетних трансфертів надійшло за  1 півріччя  2022 року надійшли кошти в сумі  1581,0 тис. грн. </w:t>
      </w:r>
    </w:p>
    <w:p w14:paraId="2A8B3686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Екологічний податок надходження становлять 12,2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</w:t>
      </w:r>
    </w:p>
    <w:p w14:paraId="39B78F38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Власні надходження бюджетних установ надійшло 1461.</w:t>
      </w:r>
      <w:r w:rsidRPr="00991814">
        <w:t>6</w:t>
      </w:r>
      <w:r w:rsidRPr="00991814">
        <w:rPr>
          <w:lang w:val="uk-UA"/>
        </w:rPr>
        <w:t xml:space="preserve">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 при планових призначеннях 9367.</w:t>
      </w:r>
      <w:r w:rsidRPr="00991814">
        <w:t>1</w:t>
      </w:r>
      <w:r w:rsidRPr="00991814">
        <w:rPr>
          <w:lang w:val="uk-UA"/>
        </w:rPr>
        <w:t xml:space="preserve">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</w:t>
      </w:r>
    </w:p>
    <w:p w14:paraId="51FE1755" w14:textId="4BA50020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По КЗ </w:t>
      </w:r>
      <w:r>
        <w:rPr>
          <w:lang w:val="uk-UA"/>
        </w:rPr>
        <w:t>«</w:t>
      </w:r>
      <w:r w:rsidRPr="00991814">
        <w:rPr>
          <w:lang w:val="uk-UA"/>
        </w:rPr>
        <w:t>Центр культури дозвілля і туризму</w:t>
      </w:r>
      <w:r>
        <w:rPr>
          <w:lang w:val="uk-UA"/>
        </w:rPr>
        <w:t>»</w:t>
      </w:r>
      <w:r w:rsidRPr="00991814">
        <w:rPr>
          <w:lang w:val="uk-UA"/>
        </w:rPr>
        <w:t xml:space="preserve"> надходження становить 49.</w:t>
      </w:r>
      <w:r w:rsidRPr="00991814">
        <w:t>0</w:t>
      </w:r>
      <w:r w:rsidRPr="00991814">
        <w:rPr>
          <w:lang w:val="uk-UA"/>
        </w:rPr>
        <w:t xml:space="preserve"> тис грн , виконання 50.</w:t>
      </w:r>
      <w:r w:rsidRPr="00991814">
        <w:t>6</w:t>
      </w:r>
      <w:r w:rsidRPr="00991814">
        <w:rPr>
          <w:lang w:val="uk-UA"/>
        </w:rPr>
        <w:t xml:space="preserve"> %, не виконання  пов’язане  з тим, що  не надійшла батьківська плата  за танцювальний гурток при </w:t>
      </w:r>
      <w:r>
        <w:rPr>
          <w:lang w:val="uk-UA"/>
        </w:rPr>
        <w:t>Ц</w:t>
      </w:r>
      <w:r w:rsidRPr="00991814">
        <w:rPr>
          <w:lang w:val="uk-UA"/>
        </w:rPr>
        <w:t>ентр</w:t>
      </w:r>
      <w:r>
        <w:rPr>
          <w:lang w:val="uk-UA"/>
        </w:rPr>
        <w:t>і</w:t>
      </w:r>
      <w:r w:rsidRPr="00991814">
        <w:rPr>
          <w:lang w:val="uk-UA"/>
        </w:rPr>
        <w:t xml:space="preserve"> та за навчання в музичній школі.</w:t>
      </w:r>
    </w:p>
    <w:p w14:paraId="1BD1F65E" w14:textId="517DEA72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Територіальний центр соціального обслуговування  надходження становлять 180,7 </w:t>
      </w:r>
      <w:proofErr w:type="spellStart"/>
      <w:r w:rsidRPr="00991814">
        <w:rPr>
          <w:lang w:val="uk-UA"/>
        </w:rPr>
        <w:t>тис.грн</w:t>
      </w:r>
      <w:proofErr w:type="spellEnd"/>
      <w:r>
        <w:rPr>
          <w:lang w:val="uk-UA"/>
        </w:rPr>
        <w:t>,</w:t>
      </w:r>
      <w:r w:rsidRPr="00991814">
        <w:rPr>
          <w:lang w:val="uk-UA"/>
        </w:rPr>
        <w:t xml:space="preserve"> виконання 90,3 %, невиконання пов’язане   з тим, що не надійшла орендна плата за земельні ділянки так, як не настав термін сплати, зменшився контингент отримувачів соціальних послуг</w:t>
      </w:r>
      <w:r>
        <w:rPr>
          <w:lang w:val="uk-UA"/>
        </w:rPr>
        <w:t xml:space="preserve"> </w:t>
      </w:r>
      <w:r w:rsidRPr="00991814">
        <w:rPr>
          <w:lang w:val="uk-UA"/>
        </w:rPr>
        <w:t>(значна кількість перейшла на платну основу) та зменшилась кількість підопічних у відділенні стаціонарного догляду дл</w:t>
      </w:r>
      <w:r>
        <w:rPr>
          <w:lang w:val="uk-UA"/>
        </w:rPr>
        <w:t>я</w:t>
      </w:r>
      <w:r w:rsidRPr="00991814">
        <w:rPr>
          <w:lang w:val="uk-UA"/>
        </w:rPr>
        <w:t xml:space="preserve"> постійного чи тимчасового проживання.</w:t>
      </w:r>
    </w:p>
    <w:p w14:paraId="60E5297F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Відділ освіти молоді та спорту надходження становлять 1154,7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  виконання 13,7%  виконання пов’язане   з  тим, що не надійшли :</w:t>
      </w:r>
    </w:p>
    <w:p w14:paraId="5275D390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-  батьківська плата за не відвідування дітьми дитячого садочка;</w:t>
      </w:r>
    </w:p>
    <w:p w14:paraId="0D4220C5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-  орендна плата за земельні ділянки так, як не настав термін сплати.     </w:t>
      </w:r>
    </w:p>
    <w:p w14:paraId="3CEFD6CB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Надійшли кошти в сумі 1,5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 від відшкодування втрат сільськогосподарського та лісогосподарського виробництва та 105,7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  - грошові стягнення за шкоду , заподіяну порушенням законодавства про охорону навколишнього середовища.     </w:t>
      </w:r>
    </w:p>
    <w:p w14:paraId="5810108C" w14:textId="77777777" w:rsidR="00991814" w:rsidRPr="00991814" w:rsidRDefault="00991814" w:rsidP="00C977C6">
      <w:pPr>
        <w:jc w:val="both"/>
        <w:rPr>
          <w:bCs/>
          <w:lang w:val="uk-UA"/>
        </w:rPr>
      </w:pPr>
      <w:r w:rsidRPr="00991814">
        <w:rPr>
          <w:bCs/>
          <w:lang w:val="uk-UA"/>
        </w:rPr>
        <w:t xml:space="preserve">     </w:t>
      </w:r>
    </w:p>
    <w:p w14:paraId="7B57ACCA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ІІ. Виконання видаткової частини</w:t>
      </w:r>
    </w:p>
    <w:p w14:paraId="6D8CAABB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</w:t>
      </w:r>
    </w:p>
    <w:p w14:paraId="487EB0C2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Видатки селищного бюджету  за</w:t>
      </w:r>
      <w:r w:rsidRPr="00991814">
        <w:t xml:space="preserve"> </w:t>
      </w:r>
      <w:r w:rsidRPr="00991814">
        <w:rPr>
          <w:lang w:val="en-US"/>
        </w:rPr>
        <w:t>I</w:t>
      </w:r>
      <w:r w:rsidRPr="00991814">
        <w:t xml:space="preserve"> </w:t>
      </w:r>
      <w:r w:rsidRPr="00991814">
        <w:rPr>
          <w:lang w:val="uk-UA"/>
        </w:rPr>
        <w:t>півріччя</w:t>
      </w:r>
      <w:r w:rsidRPr="00991814">
        <w:t xml:space="preserve"> </w:t>
      </w:r>
      <w:r w:rsidRPr="00991814">
        <w:rPr>
          <w:lang w:val="uk-UA"/>
        </w:rPr>
        <w:t xml:space="preserve"> 2022 року становили 67512,6 тис. грн., у </w:t>
      </w:r>
      <w:proofErr w:type="spellStart"/>
      <w:r w:rsidRPr="00991814">
        <w:rPr>
          <w:lang w:val="uk-UA"/>
        </w:rPr>
        <w:t>т.ч</w:t>
      </w:r>
      <w:proofErr w:type="spellEnd"/>
      <w:r w:rsidRPr="00991814">
        <w:rPr>
          <w:lang w:val="uk-UA"/>
        </w:rPr>
        <w:t>.:</w:t>
      </w:r>
    </w:p>
    <w:p w14:paraId="3F4FE0D0" w14:textId="77777777" w:rsidR="00991814" w:rsidRPr="00991814" w:rsidRDefault="00991814" w:rsidP="00C977C6">
      <w:pPr>
        <w:numPr>
          <w:ilvl w:val="0"/>
          <w:numId w:val="3"/>
        </w:numPr>
        <w:jc w:val="both"/>
        <w:rPr>
          <w:lang w:val="uk-UA"/>
        </w:rPr>
      </w:pPr>
      <w:r w:rsidRPr="00991814">
        <w:rPr>
          <w:lang w:val="uk-UA"/>
        </w:rPr>
        <w:t xml:space="preserve">загальний фонд – 66355,6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 xml:space="preserve">. (71,9% до призначень на </w:t>
      </w:r>
      <w:r w:rsidRPr="00991814">
        <w:rPr>
          <w:lang w:val="en-US"/>
        </w:rPr>
        <w:t>I</w:t>
      </w:r>
      <w:r w:rsidRPr="00991814">
        <w:rPr>
          <w:lang w:val="uk-UA"/>
        </w:rPr>
        <w:t xml:space="preserve"> півріччя);</w:t>
      </w:r>
    </w:p>
    <w:p w14:paraId="76705956" w14:textId="77777777" w:rsidR="00991814" w:rsidRPr="00991814" w:rsidRDefault="00991814" w:rsidP="00C977C6">
      <w:pPr>
        <w:numPr>
          <w:ilvl w:val="0"/>
          <w:numId w:val="3"/>
        </w:numPr>
        <w:jc w:val="both"/>
        <w:rPr>
          <w:lang w:val="uk-UA"/>
        </w:rPr>
      </w:pPr>
      <w:r w:rsidRPr="00991814">
        <w:rPr>
          <w:lang w:val="uk-UA"/>
        </w:rPr>
        <w:t xml:space="preserve">спеціальний фонд – 1157,0 тис. грн. (8,0% до призначень на </w:t>
      </w:r>
      <w:r w:rsidRPr="00991814">
        <w:rPr>
          <w:lang w:val="en-US"/>
        </w:rPr>
        <w:t>I</w:t>
      </w:r>
      <w:r w:rsidRPr="00991814">
        <w:rPr>
          <w:lang w:val="uk-UA"/>
        </w:rPr>
        <w:t xml:space="preserve"> півріччя). </w:t>
      </w:r>
    </w:p>
    <w:p w14:paraId="4F2026E9" w14:textId="77777777" w:rsidR="00991814" w:rsidRPr="00991814" w:rsidRDefault="00991814" w:rsidP="00C977C6">
      <w:pPr>
        <w:ind w:left="420"/>
        <w:jc w:val="both"/>
        <w:rPr>
          <w:lang w:val="uk-UA"/>
        </w:rPr>
      </w:pPr>
      <w:r w:rsidRPr="00991814">
        <w:rPr>
          <w:lang w:val="uk-UA"/>
        </w:rPr>
        <w:t xml:space="preserve">    Виконання капітальних видатків становить 72,0 тис. грн., що складає</w:t>
      </w:r>
    </w:p>
    <w:p w14:paraId="1F819D6D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>1,4% загального обсягу видатків.</w:t>
      </w:r>
    </w:p>
    <w:p w14:paraId="4A811DD6" w14:textId="77777777" w:rsidR="00991814" w:rsidRPr="00991814" w:rsidRDefault="00991814" w:rsidP="00C977C6">
      <w:pPr>
        <w:ind w:left="420"/>
        <w:jc w:val="both"/>
        <w:rPr>
          <w:lang w:val="uk-UA"/>
        </w:rPr>
      </w:pPr>
      <w:r w:rsidRPr="00991814">
        <w:rPr>
          <w:lang w:val="uk-UA"/>
        </w:rPr>
        <w:t xml:space="preserve">    На соціально – культурну сферу видатки бюджету громади становили</w:t>
      </w:r>
    </w:p>
    <w:p w14:paraId="56628045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>56441,6 тис. грн. або 85,0% загального обсягу видатків. Найбільшу питому вагу у загальному обсязі з  видатків соціально – культурної сфери займає освіта 83,3%, соціальний захист 7,9%, культура – 4,5%.</w:t>
      </w:r>
    </w:p>
    <w:p w14:paraId="1BDFB5A1" w14:textId="77777777" w:rsidR="00991814" w:rsidRPr="00991814" w:rsidRDefault="00991814" w:rsidP="00C977C6">
      <w:pPr>
        <w:ind w:left="420"/>
        <w:jc w:val="both"/>
        <w:rPr>
          <w:lang w:val="uk-UA"/>
        </w:rPr>
      </w:pPr>
      <w:r w:rsidRPr="00991814">
        <w:rPr>
          <w:lang w:val="uk-UA"/>
        </w:rPr>
        <w:t xml:space="preserve">   На захищені статті видатків загального фонду використано 29864,8 тис. грн. 94,8% загального обсягу видатків загального фонду:</w:t>
      </w:r>
    </w:p>
    <w:p w14:paraId="70479DCE" w14:textId="77777777" w:rsidR="00991814" w:rsidRPr="00991814" w:rsidRDefault="00991814" w:rsidP="00C977C6">
      <w:pPr>
        <w:numPr>
          <w:ilvl w:val="0"/>
          <w:numId w:val="3"/>
        </w:numPr>
        <w:jc w:val="both"/>
        <w:rPr>
          <w:lang w:val="uk-UA"/>
        </w:rPr>
      </w:pPr>
      <w:r w:rsidRPr="00991814">
        <w:rPr>
          <w:lang w:val="uk-UA"/>
        </w:rPr>
        <w:t xml:space="preserve">на зарплату – 59538,2 тис. грн, 87,2 % до на </w:t>
      </w:r>
      <w:r w:rsidRPr="00991814">
        <w:rPr>
          <w:lang w:val="en-US"/>
        </w:rPr>
        <w:t>I</w:t>
      </w:r>
      <w:r w:rsidRPr="00991814">
        <w:t xml:space="preserve"> </w:t>
      </w:r>
      <w:r w:rsidRPr="00991814">
        <w:rPr>
          <w:lang w:val="uk-UA"/>
        </w:rPr>
        <w:t>півріччя ;</w:t>
      </w:r>
    </w:p>
    <w:p w14:paraId="067DCA25" w14:textId="77777777" w:rsidR="00991814" w:rsidRPr="00991814" w:rsidRDefault="00991814" w:rsidP="00C977C6">
      <w:pPr>
        <w:numPr>
          <w:ilvl w:val="0"/>
          <w:numId w:val="3"/>
        </w:numPr>
        <w:jc w:val="both"/>
        <w:rPr>
          <w:lang w:val="uk-UA"/>
        </w:rPr>
      </w:pPr>
      <w:r w:rsidRPr="00991814">
        <w:rPr>
          <w:lang w:val="uk-UA"/>
        </w:rPr>
        <w:t>енергоносії – 2494,6 тис. грн., 22,1 % до плану;</w:t>
      </w:r>
    </w:p>
    <w:p w14:paraId="22C0ACE8" w14:textId="77777777" w:rsidR="00991814" w:rsidRPr="00991814" w:rsidRDefault="00991814" w:rsidP="00C977C6">
      <w:pPr>
        <w:numPr>
          <w:ilvl w:val="0"/>
          <w:numId w:val="3"/>
        </w:numPr>
        <w:jc w:val="both"/>
        <w:rPr>
          <w:lang w:val="uk-UA"/>
        </w:rPr>
      </w:pPr>
      <w:r w:rsidRPr="00991814">
        <w:rPr>
          <w:lang w:val="uk-UA"/>
        </w:rPr>
        <w:t>медикаменти та харчування – 156,1 тис. грн. 8,4% до плану;</w:t>
      </w:r>
    </w:p>
    <w:p w14:paraId="54B6145A" w14:textId="77777777" w:rsidR="00991814" w:rsidRPr="00991814" w:rsidRDefault="00991814" w:rsidP="00C977C6">
      <w:pPr>
        <w:numPr>
          <w:ilvl w:val="0"/>
          <w:numId w:val="3"/>
        </w:numPr>
        <w:jc w:val="both"/>
        <w:rPr>
          <w:lang w:val="uk-UA"/>
        </w:rPr>
      </w:pPr>
      <w:r w:rsidRPr="00991814">
        <w:rPr>
          <w:lang w:val="uk-UA"/>
        </w:rPr>
        <w:t xml:space="preserve">соціальне забезпечення – 697,1 тис. грн. 78,9 % до плану на </w:t>
      </w:r>
      <w:r w:rsidRPr="00991814">
        <w:rPr>
          <w:lang w:val="en-US"/>
        </w:rPr>
        <w:t>I</w:t>
      </w:r>
      <w:r w:rsidRPr="00991814">
        <w:t xml:space="preserve"> </w:t>
      </w:r>
      <w:r w:rsidRPr="00991814">
        <w:rPr>
          <w:lang w:val="uk-UA"/>
        </w:rPr>
        <w:t>півріччя.</w:t>
      </w:r>
    </w:p>
    <w:p w14:paraId="683792E4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lastRenderedPageBreak/>
        <w:t xml:space="preserve">          В рамках програми медичних гарантів заклади охорони здоров’я укладають договори з НСЗУ на утримання установ, а за рахунок коштів місцевих бюджетів здійснюється оплата комунальних послуг та утримання споруд.</w:t>
      </w:r>
    </w:p>
    <w:p w14:paraId="370B18A2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За звітний період на охорону здоров’я профінансовано за рахунок коштів селищного бюджету 1747,9  тис. грн., в </w:t>
      </w:r>
      <w:proofErr w:type="spellStart"/>
      <w:r w:rsidRPr="00991814">
        <w:rPr>
          <w:lang w:val="uk-UA"/>
        </w:rPr>
        <w:t>т.ч</w:t>
      </w:r>
      <w:proofErr w:type="spellEnd"/>
      <w:r w:rsidRPr="00991814">
        <w:rPr>
          <w:lang w:val="uk-UA"/>
        </w:rPr>
        <w:t>.</w:t>
      </w:r>
    </w:p>
    <w:p w14:paraId="3FBCD698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КНП «Савранський ЦПМСД» - 506,7 тис. грн.;</w:t>
      </w:r>
    </w:p>
    <w:p w14:paraId="4A815398" w14:textId="77777777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 КНП «Савранська лікарня»  -   1241,2 тис. грн.</w:t>
      </w:r>
    </w:p>
    <w:p w14:paraId="5E70C7E8" w14:textId="0F65F80A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</w:t>
      </w:r>
      <w:r w:rsidR="004B7E71">
        <w:rPr>
          <w:lang w:val="uk-UA"/>
        </w:rPr>
        <w:t xml:space="preserve"> </w:t>
      </w:r>
      <w:r w:rsidRPr="00991814">
        <w:rPr>
          <w:lang w:val="uk-UA"/>
        </w:rPr>
        <w:t>На оплату комунальних послуг профінансовано 1012,8 тис. грн.:</w:t>
      </w:r>
    </w:p>
    <w:p w14:paraId="27B1F962" w14:textId="55E9439D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</w:t>
      </w:r>
      <w:r w:rsidR="004B7E71">
        <w:rPr>
          <w:lang w:val="uk-UA"/>
        </w:rPr>
        <w:t xml:space="preserve"> </w:t>
      </w:r>
      <w:r w:rsidRPr="00991814">
        <w:rPr>
          <w:lang w:val="uk-UA"/>
        </w:rPr>
        <w:t>КНП «Савранський ЦПМСД» - 22,3 тис. грн.;</w:t>
      </w:r>
    </w:p>
    <w:p w14:paraId="71B8DFDE" w14:textId="70D3CFC6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</w:t>
      </w:r>
      <w:r w:rsidR="004B7E71">
        <w:rPr>
          <w:lang w:val="uk-UA"/>
        </w:rPr>
        <w:t xml:space="preserve"> </w:t>
      </w:r>
      <w:r w:rsidRPr="00991814">
        <w:rPr>
          <w:lang w:val="uk-UA"/>
        </w:rPr>
        <w:t>КНП «Савранська лікарня» - 990,5 тис. грн.</w:t>
      </w:r>
    </w:p>
    <w:p w14:paraId="5C713B7C" w14:textId="08D6D4CC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</w:t>
      </w:r>
      <w:r w:rsidR="004B7E71">
        <w:rPr>
          <w:lang w:val="uk-UA"/>
        </w:rPr>
        <w:t xml:space="preserve"> </w:t>
      </w:r>
      <w:r w:rsidRPr="00991814">
        <w:rPr>
          <w:lang w:val="uk-UA"/>
        </w:rPr>
        <w:t>На виплату заробітної плати з нарахуваннями  483,8 тис. грн.:</w:t>
      </w:r>
    </w:p>
    <w:p w14:paraId="7F03FD5A" w14:textId="34AE3EF2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</w:t>
      </w:r>
      <w:r w:rsidR="004B7E71">
        <w:rPr>
          <w:lang w:val="uk-UA"/>
        </w:rPr>
        <w:t xml:space="preserve"> </w:t>
      </w:r>
      <w:r w:rsidRPr="00991814">
        <w:rPr>
          <w:lang w:val="uk-UA"/>
        </w:rPr>
        <w:t>КНП «Савранський ЦПМСД» - 374,2 тис. грн.;</w:t>
      </w:r>
    </w:p>
    <w:p w14:paraId="571B68D2" w14:textId="1BB1A388" w:rsidR="00991814" w:rsidRPr="00991814" w:rsidRDefault="00991814" w:rsidP="00C977C6">
      <w:pPr>
        <w:jc w:val="both"/>
        <w:rPr>
          <w:lang w:val="uk-UA"/>
        </w:rPr>
      </w:pPr>
      <w:r w:rsidRPr="00991814">
        <w:rPr>
          <w:lang w:val="uk-UA"/>
        </w:rPr>
        <w:t xml:space="preserve">         </w:t>
      </w:r>
      <w:r w:rsidR="004B7E71">
        <w:rPr>
          <w:lang w:val="uk-UA"/>
        </w:rPr>
        <w:t xml:space="preserve"> </w:t>
      </w:r>
      <w:r w:rsidRPr="00991814">
        <w:rPr>
          <w:lang w:val="uk-UA"/>
        </w:rPr>
        <w:t>КНП «Савранська лікарня» - 109,6 тис. грн. (призовна дільниця ).</w:t>
      </w:r>
    </w:p>
    <w:p w14:paraId="51911555" w14:textId="77777777" w:rsidR="00991814" w:rsidRDefault="00991814" w:rsidP="00C977C6">
      <w:pPr>
        <w:jc w:val="both"/>
        <w:rPr>
          <w:sz w:val="28"/>
          <w:szCs w:val="28"/>
          <w:lang w:val="uk-UA"/>
        </w:rPr>
      </w:pPr>
      <w:r w:rsidRPr="00991814">
        <w:rPr>
          <w:lang w:val="uk-UA"/>
        </w:rPr>
        <w:t xml:space="preserve">          Видатки на утримання органів місцевого самоврядування профінансовано в сумі 7534,0 </w:t>
      </w:r>
      <w:proofErr w:type="spellStart"/>
      <w:r w:rsidRPr="00991814">
        <w:rPr>
          <w:lang w:val="uk-UA"/>
        </w:rPr>
        <w:t>тис.грн</w:t>
      </w:r>
      <w:proofErr w:type="spellEnd"/>
      <w:r w:rsidRPr="00991814">
        <w:rPr>
          <w:lang w:val="uk-UA"/>
        </w:rPr>
        <w:t>., що становить 11,3% від загального обсягу видатків селищного бюджету за І півріччя 2022 року.</w:t>
      </w:r>
      <w:r>
        <w:rPr>
          <w:sz w:val="28"/>
          <w:szCs w:val="28"/>
          <w:lang w:val="uk-UA"/>
        </w:rPr>
        <w:t xml:space="preserve">  </w:t>
      </w:r>
    </w:p>
    <w:p w14:paraId="4FF4BD50" w14:textId="0915CAB4" w:rsidR="00B778D2" w:rsidRPr="00E23B6A" w:rsidRDefault="00991814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r w:rsidR="00C858A3">
        <w:rPr>
          <w:rFonts w:ascii="Times New Roman" w:hAnsi="Times New Roman"/>
          <w:sz w:val="24"/>
          <w:szCs w:val="24"/>
          <w:lang w:val="uk-UA"/>
        </w:rPr>
        <w:t>ознайоми</w:t>
      </w:r>
      <w:r w:rsidRPr="00991814">
        <w:rPr>
          <w:rFonts w:ascii="Times New Roman" w:hAnsi="Times New Roman"/>
          <w:sz w:val="24"/>
          <w:szCs w:val="24"/>
          <w:lang w:val="uk-UA"/>
        </w:rPr>
        <w:t>ла</w:t>
      </w:r>
      <w:r w:rsidR="00C858A3">
        <w:rPr>
          <w:rFonts w:ascii="Times New Roman" w:hAnsi="Times New Roman"/>
          <w:sz w:val="24"/>
          <w:szCs w:val="24"/>
          <w:lang w:val="uk-UA"/>
        </w:rPr>
        <w:t xml:space="preserve"> присутніх з підготовленим проектом рішення, зазначивши, що він був опрацьований на засіданні профільної постійної комісії селищної ради, погоджений нею.</w:t>
      </w:r>
    </w:p>
    <w:p w14:paraId="6343F833" w14:textId="77777777" w:rsidR="00C858A3" w:rsidRDefault="00C858A3" w:rsidP="00C977C6">
      <w:pPr>
        <w:tabs>
          <w:tab w:val="left" w:pos="709"/>
        </w:tabs>
        <w:jc w:val="both"/>
        <w:rPr>
          <w:b/>
          <w:lang w:val="uk-UA"/>
        </w:rPr>
      </w:pPr>
    </w:p>
    <w:p w14:paraId="5927B7A7" w14:textId="38CB1DD3" w:rsidR="00B778D2" w:rsidRDefault="00B778D2" w:rsidP="00C977C6">
      <w:pPr>
        <w:tabs>
          <w:tab w:val="left" w:pos="709"/>
        </w:tabs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6CC25209" w14:textId="4195A07B" w:rsidR="00C858A3" w:rsidRPr="00B9401E" w:rsidRDefault="00C858A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Доповнень до проекту рішення не надходило.</w:t>
      </w:r>
    </w:p>
    <w:p w14:paraId="75D220EC" w14:textId="77777777" w:rsidR="00C858A3" w:rsidRPr="00B9401E" w:rsidRDefault="00C858A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1B1E186" w14:textId="77777777" w:rsidR="00C858A3" w:rsidRDefault="00346C76" w:rsidP="00C977C6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1C7D1A69" w14:textId="1BB5FCC8" w:rsidR="00B778D2" w:rsidRPr="00B9401E" w:rsidRDefault="00B778D2" w:rsidP="00C977C6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 w:rsidR="00C858A3">
        <w:rPr>
          <w:bCs/>
          <w:lang w:val="uk-UA"/>
        </w:rPr>
        <w:t xml:space="preserve"> зазначений проект рішення.  </w:t>
      </w:r>
      <w:r w:rsidRPr="00B9401E">
        <w:rPr>
          <w:bCs/>
          <w:lang w:val="uk-UA"/>
        </w:rPr>
        <w:t xml:space="preserve"> </w:t>
      </w:r>
    </w:p>
    <w:p w14:paraId="066AFF25" w14:textId="77777777" w:rsidR="00B778D2" w:rsidRPr="00B9401E" w:rsidRDefault="00B778D2" w:rsidP="00C977C6">
      <w:pPr>
        <w:ind w:firstLine="426"/>
        <w:jc w:val="both"/>
        <w:rPr>
          <w:bCs/>
          <w:lang w:val="uk-UA"/>
        </w:rPr>
      </w:pPr>
    </w:p>
    <w:p w14:paraId="51CAEF7A" w14:textId="77777777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71520EA2" w14:textId="14BD764A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 w:rsidR="00C858A3">
        <w:rPr>
          <w:rFonts w:ascii="Times New Roman" w:hAnsi="Times New Roman"/>
          <w:sz w:val="24"/>
          <w:szCs w:val="24"/>
          <w:lang w:val="uk-UA"/>
        </w:rPr>
        <w:t>1</w:t>
      </w:r>
      <w:r w:rsidR="00C20CA1">
        <w:rPr>
          <w:rFonts w:ascii="Times New Roman" w:hAnsi="Times New Roman"/>
          <w:sz w:val="24"/>
          <w:szCs w:val="24"/>
          <w:lang w:val="uk-UA"/>
        </w:rPr>
        <w:t>8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C20CA1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C858A3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F54B3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6839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0CA1">
        <w:rPr>
          <w:rFonts w:ascii="Times New Roman" w:hAnsi="Times New Roman"/>
          <w:sz w:val="24"/>
          <w:szCs w:val="24"/>
          <w:lang w:val="uk-UA"/>
        </w:rPr>
        <w:t>9</w:t>
      </w:r>
    </w:p>
    <w:p w14:paraId="74084B98" w14:textId="77777777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727A5228" w14:textId="77777777" w:rsidR="00B778D2" w:rsidRPr="00B9401E" w:rsidRDefault="00B778D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AEB15B" w14:textId="174EFEC5" w:rsidR="00B778D2" w:rsidRPr="00B9401E" w:rsidRDefault="00346C76" w:rsidP="00C977C6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  <w:r w:rsidR="00B778D2" w:rsidRPr="00B9401E">
        <w:rPr>
          <w:b/>
          <w:lang w:val="uk-UA"/>
        </w:rPr>
        <w:t>ВИРІШИЛИ:</w:t>
      </w:r>
    </w:p>
    <w:p w14:paraId="1DD6CE65" w14:textId="77777777" w:rsidR="00B778D2" w:rsidRPr="00B9401E" w:rsidRDefault="00B778D2" w:rsidP="00C977C6">
      <w:pPr>
        <w:ind w:firstLine="426"/>
        <w:jc w:val="both"/>
        <w:rPr>
          <w:b/>
          <w:lang w:val="uk-UA"/>
        </w:rPr>
      </w:pPr>
    </w:p>
    <w:p w14:paraId="54B8C677" w14:textId="4D057799" w:rsidR="00B778D2" w:rsidRPr="00A2559D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«</w:t>
      </w:r>
      <w:r w:rsidR="00C20CA1" w:rsidRPr="00A06AED">
        <w:rPr>
          <w:rFonts w:ascii="Times New Roman" w:hAnsi="Times New Roman"/>
          <w:sz w:val="24"/>
          <w:szCs w:val="24"/>
          <w:lang w:val="uk-UA"/>
        </w:rPr>
        <w:t>Про виконання селищного бюджету за 6 місяців 2022 року</w:t>
      </w:r>
      <w:r w:rsidRPr="00A2559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FA2B1E6" w14:textId="77777777" w:rsidR="00B778D2" w:rsidRPr="00A2559D" w:rsidRDefault="00B778D2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F8FA942" w14:textId="5E7FB805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20</w:t>
      </w:r>
      <w:r w:rsidR="00C20CA1">
        <w:rPr>
          <w:rFonts w:ascii="Times New Roman" w:hAnsi="Times New Roman"/>
          <w:sz w:val="24"/>
          <w:szCs w:val="24"/>
          <w:lang w:val="uk-UA"/>
        </w:rPr>
        <w:t>40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 w:rsidR="00C20CA1"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0CA1">
        <w:rPr>
          <w:rFonts w:ascii="Times New Roman" w:hAnsi="Times New Roman"/>
          <w:sz w:val="24"/>
          <w:szCs w:val="24"/>
          <w:lang w:val="uk-UA"/>
        </w:rPr>
        <w:t>лип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ня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C20CA1" w:rsidRPr="00C20CA1">
        <w:rPr>
          <w:rFonts w:ascii="Times New Roman" w:hAnsi="Times New Roman"/>
          <w:sz w:val="24"/>
          <w:szCs w:val="24"/>
          <w:lang w:val="uk-UA"/>
        </w:rPr>
        <w:t>Про виконання селищного бюджету за 6 місяців 2022 року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7B0F7A21" w14:textId="77777777" w:rsidR="00B778D2" w:rsidRPr="00E23B6A" w:rsidRDefault="00B778D2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C4DCE5B" w14:textId="77777777" w:rsidR="00B778D2" w:rsidRPr="00346C76" w:rsidRDefault="00B778D2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1E65ABF" w14:textId="68D68FD3" w:rsidR="00CB57CA" w:rsidRPr="00956A85" w:rsidRDefault="00B778D2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56A85">
        <w:rPr>
          <w:rFonts w:ascii="Times New Roman" w:hAnsi="Times New Roman"/>
          <w:b/>
          <w:bCs/>
          <w:sz w:val="24"/>
          <w:szCs w:val="24"/>
          <w:lang w:val="uk-UA"/>
        </w:rPr>
        <w:t>по питанню №2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6A85">
        <w:rPr>
          <w:rFonts w:ascii="Times New Roman" w:eastAsia="Times New Roman" w:hAnsi="Times New Roman"/>
          <w:sz w:val="24"/>
          <w:szCs w:val="24"/>
          <w:lang w:val="uk-UA" w:eastAsia="ar-SA"/>
        </w:rPr>
        <w:t>«</w:t>
      </w:r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внесення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змін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та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доповнень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до Регламенту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ради</w:t>
      </w:r>
      <w:r w:rsidR="00956A85">
        <w:rPr>
          <w:rFonts w:ascii="Times New Roman" w:eastAsia="Times New Roman" w:hAnsi="Times New Roman"/>
          <w:sz w:val="24"/>
          <w:szCs w:val="24"/>
          <w:lang w:val="uk-UA" w:eastAsia="ar-SA"/>
        </w:rPr>
        <w:t>»</w:t>
      </w:r>
    </w:p>
    <w:p w14:paraId="38F86BE0" w14:textId="2453F039" w:rsidR="00707C41" w:rsidRPr="00CB57CA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54B3">
        <w:rPr>
          <w:rFonts w:ascii="Times New Roman" w:hAnsi="Times New Roman"/>
          <w:b/>
          <w:bCs/>
          <w:sz w:val="24"/>
          <w:szCs w:val="24"/>
          <w:lang w:val="uk-UA"/>
        </w:rPr>
        <w:t>Герасимішин</w:t>
      </w:r>
      <w:r w:rsidR="00CB57CA" w:rsidRPr="00CF54B3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proofErr w:type="spellEnd"/>
      <w:r w:rsidRPr="00CF54B3">
        <w:rPr>
          <w:rFonts w:ascii="Times New Roman" w:hAnsi="Times New Roman"/>
          <w:b/>
          <w:bCs/>
          <w:sz w:val="24"/>
          <w:szCs w:val="24"/>
          <w:lang w:val="uk-UA"/>
        </w:rPr>
        <w:t xml:space="preserve"> С.В.</w:t>
      </w:r>
      <w:r w:rsidR="00CB57CA">
        <w:rPr>
          <w:rFonts w:ascii="Times New Roman" w:hAnsi="Times New Roman"/>
          <w:sz w:val="24"/>
          <w:szCs w:val="24"/>
          <w:lang w:val="uk-UA"/>
        </w:rPr>
        <w:t>, секретаря селищної ради, яка</w:t>
      </w:r>
      <w:r w:rsidR="00CB57CA">
        <w:rPr>
          <w:rFonts w:ascii="Times New Roman" w:hAnsi="Times New Roman"/>
          <w:color w:val="000000"/>
          <w:sz w:val="24"/>
          <w:szCs w:val="24"/>
          <w:lang w:val="uk-UA"/>
        </w:rPr>
        <w:t xml:space="preserve"> ознайомила депутатів та присутніх зі змінами, які вносяться в текст Регламенту Савранської селищної ради </w:t>
      </w:r>
      <w:r w:rsidR="00CB57CA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CB57CA">
        <w:rPr>
          <w:rFonts w:ascii="Times New Roman" w:hAnsi="Times New Roman"/>
          <w:color w:val="000000"/>
          <w:sz w:val="24"/>
          <w:szCs w:val="24"/>
          <w:lang w:val="uk-UA"/>
        </w:rPr>
        <w:t xml:space="preserve"> скликання, затвердженого</w:t>
      </w:r>
      <w:r w:rsidR="00CB57CA" w:rsidRPr="00BC297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B57CA">
        <w:rPr>
          <w:rFonts w:ascii="Times New Roman" w:hAnsi="Times New Roman"/>
          <w:color w:val="000000"/>
          <w:sz w:val="24"/>
          <w:szCs w:val="24"/>
          <w:lang w:val="uk-UA"/>
        </w:rPr>
        <w:t>рішенням сесії селищної ради від 24.12.2020 року № 32-</w:t>
      </w:r>
      <w:r w:rsidR="00CB57CA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CB57CA" w:rsidRPr="00BC297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2D4F4DD0" w14:textId="77777777" w:rsidR="00707C41" w:rsidRPr="00BC2977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45277B" w14:textId="77777777" w:rsidR="002A38BA" w:rsidRDefault="002A38BA" w:rsidP="00C977C6">
      <w:pPr>
        <w:tabs>
          <w:tab w:val="left" w:pos="709"/>
        </w:tabs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6FF2BB57" w14:textId="77777777" w:rsidR="00A06AED" w:rsidRDefault="00CB57CA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06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Бринза О.Ю.</w:t>
      </w:r>
      <w:r w:rsidR="00C20CA1" w:rsidRPr="00A06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</w:t>
      </w:r>
      <w:r w:rsidR="00C20C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голова депутатської фракції політичної</w:t>
      </w:r>
      <w:r w:rsidR="00C20CA1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20CA1">
        <w:rPr>
          <w:rFonts w:ascii="Times New Roman" w:eastAsia="Times New Roman" w:hAnsi="Times New Roman"/>
          <w:sz w:val="24"/>
          <w:szCs w:val="24"/>
          <w:lang w:val="uk-UA" w:eastAsia="ru-RU"/>
        </w:rPr>
        <w:t>партії</w:t>
      </w:r>
      <w:r w:rsidR="00A06AE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«Європейська солідарність» запропонував уточнити </w:t>
      </w:r>
      <w:proofErr w:type="spellStart"/>
      <w:r w:rsidR="00A06AED">
        <w:rPr>
          <w:rFonts w:ascii="Times New Roman" w:eastAsia="Times New Roman" w:hAnsi="Times New Roman"/>
          <w:sz w:val="24"/>
          <w:szCs w:val="24"/>
          <w:lang w:val="uk-UA" w:eastAsia="ru-RU"/>
        </w:rPr>
        <w:t>ст</w:t>
      </w:r>
      <w:proofErr w:type="spellEnd"/>
      <w:r w:rsidR="00A06AE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220 </w:t>
      </w:r>
      <w:proofErr w:type="spellStart"/>
      <w:r w:rsidR="00A06AED">
        <w:rPr>
          <w:rFonts w:ascii="Times New Roman" w:eastAsia="Times New Roman" w:hAnsi="Times New Roman"/>
          <w:sz w:val="24"/>
          <w:szCs w:val="24"/>
          <w:lang w:val="uk-UA" w:eastAsia="ru-RU"/>
        </w:rPr>
        <w:t>розд</w:t>
      </w:r>
      <w:proofErr w:type="spellEnd"/>
      <w:r w:rsidR="00A06AE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A06AED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="00A06AED" w:rsidRPr="00A06AE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06AED">
        <w:rPr>
          <w:rFonts w:ascii="Times New Roman" w:eastAsia="Times New Roman" w:hAnsi="Times New Roman"/>
          <w:sz w:val="24"/>
          <w:szCs w:val="24"/>
          <w:lang w:val="uk-UA" w:eastAsia="ru-RU"/>
        </w:rPr>
        <w:t>Регламенту словами: «при загрозі життю і здоров’ю депутатів».</w:t>
      </w:r>
    </w:p>
    <w:p w14:paraId="4590F4EE" w14:textId="6D8CC755" w:rsidR="00A06AED" w:rsidRDefault="00A06AED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06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Дужій С.Г.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Pr="00A06AED">
        <w:rPr>
          <w:rFonts w:ascii="Times New Roman" w:eastAsia="Times New Roman" w:hAnsi="Times New Roman"/>
          <w:sz w:val="24"/>
          <w:szCs w:val="24"/>
          <w:lang w:val="uk-UA" w:eastAsia="ru-RU"/>
        </w:rPr>
        <w:t>селищний голова,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який сказав, що проведення сесії в режимі онлайн він вбачає лише тоді</w:t>
      </w:r>
      <w:r w:rsidR="00624A1C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коли є  загроза життю і здоров’ю депутатів, або депутати виїхали за межі територіальної громади.</w:t>
      </w:r>
    </w:p>
    <w:p w14:paraId="34EB1CD2" w14:textId="77777777" w:rsidR="00624A1C" w:rsidRDefault="00624A1C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 обговоренні взяли участь депутати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Асауляк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Т.П., Шевченко О.В.</w:t>
      </w:r>
    </w:p>
    <w:p w14:paraId="5F0BDDFA" w14:textId="0B722466" w:rsidR="002A38BA" w:rsidRPr="00B9401E" w:rsidRDefault="002A38BA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54FA832" w14:textId="77777777" w:rsidR="002A38BA" w:rsidRDefault="002A38BA" w:rsidP="00C977C6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3BF460FA" w14:textId="6EC4C6AC" w:rsidR="002A38BA" w:rsidRPr="00B9401E" w:rsidRDefault="002A38BA" w:rsidP="00C977C6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</w:t>
      </w:r>
      <w:r w:rsidR="00624A1C">
        <w:rPr>
          <w:bCs/>
          <w:lang w:val="uk-UA"/>
        </w:rPr>
        <w:t xml:space="preserve"> «За основу» </w:t>
      </w:r>
      <w:r>
        <w:rPr>
          <w:bCs/>
          <w:lang w:val="uk-UA"/>
        </w:rPr>
        <w:t xml:space="preserve">зазначений проект рішення.  </w:t>
      </w:r>
      <w:r w:rsidRPr="00B9401E">
        <w:rPr>
          <w:bCs/>
          <w:lang w:val="uk-UA"/>
        </w:rPr>
        <w:t xml:space="preserve"> </w:t>
      </w:r>
    </w:p>
    <w:p w14:paraId="1875E741" w14:textId="081FA83A" w:rsidR="00624A1C" w:rsidRPr="00B9401E" w:rsidRDefault="00624A1C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85772B">
        <w:rPr>
          <w:rFonts w:ascii="Times New Roman" w:hAnsi="Times New Roman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85772B">
        <w:rPr>
          <w:rFonts w:ascii="Times New Roman" w:hAnsi="Times New Roman"/>
          <w:sz w:val="24"/>
          <w:szCs w:val="24"/>
          <w:lang w:val="uk-UA"/>
        </w:rPr>
        <w:t>2(</w:t>
      </w:r>
      <w:proofErr w:type="spellStart"/>
      <w:r w:rsidR="0085772B"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 w:rsidR="0085772B">
        <w:rPr>
          <w:rFonts w:ascii="Times New Roman" w:hAnsi="Times New Roman"/>
          <w:sz w:val="24"/>
          <w:szCs w:val="24"/>
          <w:lang w:val="uk-UA"/>
        </w:rPr>
        <w:t xml:space="preserve"> Т.П., 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«ВІДСУТНІ»-</w:t>
      </w:r>
      <w:r w:rsidR="0085772B">
        <w:rPr>
          <w:rFonts w:ascii="Times New Roman" w:hAnsi="Times New Roman"/>
          <w:sz w:val="24"/>
          <w:szCs w:val="24"/>
          <w:lang w:val="uk-UA"/>
        </w:rPr>
        <w:t>9</w:t>
      </w:r>
    </w:p>
    <w:p w14:paraId="2939365B" w14:textId="67F9D752" w:rsidR="002A38BA" w:rsidRPr="00B9401E" w:rsidRDefault="00624A1C" w:rsidP="00C977C6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доповнення депутата Бринзи О.Ю.</w:t>
      </w:r>
    </w:p>
    <w:p w14:paraId="12E70B3E" w14:textId="56D64548" w:rsidR="002A38BA" w:rsidRPr="00B9401E" w:rsidRDefault="002A38BA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</w:t>
      </w:r>
      <w:r w:rsidR="00624A1C">
        <w:rPr>
          <w:rFonts w:ascii="Times New Roman" w:hAnsi="Times New Roman"/>
          <w:sz w:val="24"/>
          <w:szCs w:val="24"/>
          <w:lang w:val="uk-UA"/>
        </w:rPr>
        <w:t>:</w:t>
      </w:r>
    </w:p>
    <w:p w14:paraId="75677317" w14:textId="77777777" w:rsidR="0085772B" w:rsidRPr="00B9401E" w:rsidRDefault="0085772B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>
        <w:rPr>
          <w:rFonts w:ascii="Times New Roman" w:hAnsi="Times New Roman"/>
          <w:sz w:val="24"/>
          <w:szCs w:val="24"/>
          <w:lang w:val="uk-UA"/>
        </w:rPr>
        <w:t>2(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9</w:t>
      </w:r>
    </w:p>
    <w:p w14:paraId="492F71FD" w14:textId="52591493" w:rsidR="00624A1C" w:rsidRPr="00B9401E" w:rsidRDefault="00624A1C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24A1C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624A1C">
        <w:rPr>
          <w:rFonts w:ascii="Times New Roman" w:hAnsi="Times New Roman"/>
          <w:bCs/>
          <w:sz w:val="24"/>
          <w:szCs w:val="24"/>
          <w:lang w:val="uk-UA"/>
        </w:rPr>
        <w:t>поставив на голосування</w:t>
      </w:r>
      <w:r>
        <w:rPr>
          <w:bCs/>
          <w:lang w:val="uk-UA"/>
        </w:rPr>
        <w:t xml:space="preserve"> 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«В цілому»: </w:t>
      </w:r>
    </w:p>
    <w:p w14:paraId="21E53BC9" w14:textId="77777777" w:rsidR="00624A1C" w:rsidRPr="00B9401E" w:rsidRDefault="00624A1C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1CB72614" w14:textId="77777777" w:rsidR="0085772B" w:rsidRPr="00B9401E" w:rsidRDefault="0085772B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>
        <w:rPr>
          <w:rFonts w:ascii="Times New Roman" w:hAnsi="Times New Roman"/>
          <w:sz w:val="24"/>
          <w:szCs w:val="24"/>
          <w:lang w:val="uk-UA"/>
        </w:rPr>
        <w:t>2(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9</w:t>
      </w:r>
    </w:p>
    <w:p w14:paraId="4EC3D0D6" w14:textId="77777777" w:rsidR="00624A1C" w:rsidRPr="00B9401E" w:rsidRDefault="00624A1C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42064F" w14:textId="77777777" w:rsidR="002A38BA" w:rsidRPr="00B9401E" w:rsidRDefault="002A38BA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3F8F7B8" w14:textId="77777777" w:rsidR="002A38BA" w:rsidRPr="00B9401E" w:rsidRDefault="002A38BA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43FA5B" w14:textId="77777777" w:rsidR="002A38BA" w:rsidRPr="00B9401E" w:rsidRDefault="002A38BA" w:rsidP="00C977C6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  <w:r w:rsidRPr="00B9401E">
        <w:rPr>
          <w:b/>
          <w:lang w:val="uk-UA"/>
        </w:rPr>
        <w:t>ВИРІШИЛИ:</w:t>
      </w:r>
    </w:p>
    <w:p w14:paraId="27E8247D" w14:textId="77777777" w:rsidR="002A38BA" w:rsidRPr="00B9401E" w:rsidRDefault="002A38BA" w:rsidP="00C977C6">
      <w:pPr>
        <w:ind w:firstLine="426"/>
        <w:jc w:val="both"/>
        <w:rPr>
          <w:b/>
          <w:lang w:val="uk-UA"/>
        </w:rPr>
      </w:pPr>
    </w:p>
    <w:p w14:paraId="0FCCA86E" w14:textId="062CD8B3" w:rsidR="002A38BA" w:rsidRPr="00204096" w:rsidRDefault="002A38BA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«</w:t>
      </w:r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>Про внесення змін та доповнень до Регламенту Савранської селищної ради</w:t>
      </w:r>
      <w:r w:rsidRPr="00A2559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39663AD9" w14:textId="77777777" w:rsidR="002A38BA" w:rsidRPr="00A2559D" w:rsidRDefault="002A38BA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1EC5F7A" w14:textId="7D661DD1" w:rsidR="002A38BA" w:rsidRPr="00204096" w:rsidRDefault="002A38BA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204096">
        <w:rPr>
          <w:rFonts w:ascii="Times New Roman" w:hAnsi="Times New Roman"/>
          <w:sz w:val="24"/>
          <w:szCs w:val="24"/>
          <w:lang w:val="uk-UA"/>
        </w:rPr>
        <w:t>41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04096">
        <w:rPr>
          <w:rFonts w:ascii="Times New Roman" w:hAnsi="Times New Roman"/>
          <w:sz w:val="24"/>
          <w:szCs w:val="24"/>
          <w:lang w:val="uk-UA"/>
        </w:rPr>
        <w:t>28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096">
        <w:rPr>
          <w:rFonts w:ascii="Times New Roman" w:hAnsi="Times New Roman"/>
          <w:sz w:val="24"/>
          <w:szCs w:val="24"/>
          <w:lang w:val="uk-UA"/>
        </w:rPr>
        <w:t>лип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>Про внесення змін та доповнень до Регламенту Савранської селищної ради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041795CE" w14:textId="77777777" w:rsidR="002A38BA" w:rsidRPr="00E23B6A" w:rsidRDefault="002A38BA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1EC31E5" w14:textId="0C49E58D" w:rsidR="00B778D2" w:rsidRPr="00346C76" w:rsidRDefault="00B778D2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D1B5D84" w14:textId="77777777" w:rsidR="00707C41" w:rsidRPr="00707C41" w:rsidRDefault="00B778D2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54B3">
        <w:rPr>
          <w:rFonts w:ascii="Times New Roman" w:hAnsi="Times New Roman"/>
          <w:b/>
          <w:bCs/>
          <w:sz w:val="24"/>
          <w:szCs w:val="24"/>
          <w:lang w:val="uk-UA"/>
        </w:rPr>
        <w:t>по питанню №3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перейменування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вулиці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Концебівського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старостинського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округу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ради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4DC549E" w14:textId="08A59571" w:rsidR="00624A1C" w:rsidRPr="00624A1C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24A1C">
        <w:rPr>
          <w:rFonts w:ascii="Times New Roman" w:hAnsi="Times New Roman"/>
          <w:b/>
          <w:bCs/>
          <w:sz w:val="24"/>
          <w:szCs w:val="24"/>
          <w:lang w:val="uk-UA"/>
        </w:rPr>
        <w:t>Герасимішин</w:t>
      </w:r>
      <w:r w:rsidR="00E83583" w:rsidRPr="00624A1C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proofErr w:type="spellEnd"/>
      <w:r w:rsidRPr="00624A1C">
        <w:rPr>
          <w:rFonts w:ascii="Times New Roman" w:hAnsi="Times New Roman"/>
          <w:b/>
          <w:bCs/>
          <w:sz w:val="24"/>
          <w:szCs w:val="24"/>
          <w:lang w:val="uk-UA"/>
        </w:rPr>
        <w:t xml:space="preserve"> С.В.</w:t>
      </w:r>
      <w:r w:rsidR="00FC6D19" w:rsidRPr="00624A1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,</w:t>
      </w:r>
      <w:r w:rsidR="00FC6D19" w:rsidRPr="00624A1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 xml:space="preserve">секретаря селищної ради, </w:t>
      </w:r>
      <w:r w:rsidR="00FC6D19" w:rsidRPr="00624A1C">
        <w:rPr>
          <w:rFonts w:ascii="Times New Roman" w:hAnsi="Times New Roman"/>
          <w:color w:val="000000"/>
          <w:sz w:val="24"/>
          <w:szCs w:val="24"/>
          <w:lang w:val="uk-UA"/>
        </w:rPr>
        <w:t xml:space="preserve">яка коротко інформувала присутніх про </w:t>
      </w:r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виконання </w:t>
      </w:r>
      <w:proofErr w:type="spellStart"/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>Концебівським</w:t>
      </w:r>
      <w:proofErr w:type="spellEnd"/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>старостинським</w:t>
      </w:r>
      <w:proofErr w:type="spellEnd"/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округом рішення виконавчого комітету від №7/11 </w:t>
      </w:r>
      <w:r w:rsidR="00E83583" w:rsidRPr="00624A1C">
        <w:rPr>
          <w:rFonts w:ascii="Times New Roman" w:hAnsi="Times New Roman"/>
          <w:sz w:val="24"/>
          <w:szCs w:val="24"/>
          <w:lang w:val="uk-UA"/>
        </w:rPr>
        <w:t>від 20.05.2022 року</w:t>
      </w:r>
      <w:r w:rsidR="00E83583" w:rsidRPr="00624A1C">
        <w:rPr>
          <w:rFonts w:ascii="Times New Roman" w:hAnsi="Times New Roman"/>
          <w:color w:val="000000"/>
          <w:sz w:val="24"/>
          <w:szCs w:val="24"/>
          <w:lang w:val="uk-UA"/>
        </w:rPr>
        <w:t>, підготовленим проектом рішення та висновком постійної комісії</w:t>
      </w:r>
      <w:r w:rsidR="00E83583" w:rsidRPr="00624A1C">
        <w:rPr>
          <w:rFonts w:ascii="Times New Roman" w:hAnsi="Times New Roman"/>
          <w:color w:val="000000"/>
          <w:lang w:val="uk-UA"/>
        </w:rPr>
        <w:t xml:space="preserve"> </w:t>
      </w:r>
      <w:r w:rsidR="00624A1C" w:rsidRPr="00624A1C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="00624A1C" w:rsidRPr="00624A1C">
        <w:rPr>
          <w:rFonts w:ascii="Times New Roman" w:hAnsi="Times New Roman"/>
          <w:sz w:val="24"/>
          <w:szCs w:val="24"/>
        </w:rPr>
        <w:t>питань</w:t>
      </w:r>
      <w:proofErr w:type="spellEnd"/>
      <w:r w:rsidR="00624A1C" w:rsidRPr="00624A1C">
        <w:rPr>
          <w:rFonts w:ascii="Times New Roman" w:hAnsi="Times New Roman"/>
          <w:sz w:val="24"/>
          <w:szCs w:val="24"/>
        </w:rPr>
        <w:t xml:space="preserve"> </w:t>
      </w:r>
      <w:r w:rsidR="00624A1C" w:rsidRPr="00624A1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24A1C" w:rsidRPr="00624A1C">
        <w:rPr>
          <w:rFonts w:ascii="Times New Roman" w:hAnsi="Times New Roman"/>
          <w:color w:val="000000"/>
          <w:sz w:val="24"/>
          <w:szCs w:val="24"/>
          <w:lang w:val="uk-UA"/>
        </w:rPr>
        <w:t>прав людини, законності,</w:t>
      </w:r>
      <w:r w:rsidR="00624A1C" w:rsidRPr="00624A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4A1C" w:rsidRPr="00624A1C">
        <w:rPr>
          <w:rFonts w:ascii="Times New Roman" w:hAnsi="Times New Roman"/>
          <w:color w:val="000000"/>
          <w:sz w:val="24"/>
          <w:szCs w:val="24"/>
          <w:lang w:val="uk-UA"/>
        </w:rPr>
        <w:t>правопорядку,  депутатської діяльності, етики та гласності, засобів масової інформації</w:t>
      </w:r>
    </w:p>
    <w:p w14:paraId="57B2E7DF" w14:textId="23A72743" w:rsidR="00346C76" w:rsidRPr="00E23B6A" w:rsidRDefault="00346C76" w:rsidP="00C977C6">
      <w:pPr>
        <w:ind w:right="-1"/>
        <w:jc w:val="both"/>
        <w:rPr>
          <w:color w:val="000000"/>
          <w:lang w:val="uk-UA"/>
        </w:rPr>
      </w:pPr>
    </w:p>
    <w:p w14:paraId="76D8E8F1" w14:textId="01E11409" w:rsidR="00B778D2" w:rsidRDefault="00B778D2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5BB6DA56" w14:textId="77777777" w:rsidR="0068062A" w:rsidRPr="00B9401E" w:rsidRDefault="0068062A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Доповнень до проекту рішення не надходило.</w:t>
      </w:r>
    </w:p>
    <w:p w14:paraId="10E30676" w14:textId="707BA1F3" w:rsidR="0068062A" w:rsidRDefault="0068062A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200D340" w14:textId="77777777" w:rsidR="0068062A" w:rsidRPr="00B9401E" w:rsidRDefault="0068062A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A7BB81D" w14:textId="44E40FD2" w:rsidR="00B778D2" w:rsidRPr="00B9401E" w:rsidRDefault="00B778D2" w:rsidP="00C977C6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 w:rsidR="0068062A"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0753091B" w14:textId="77777777" w:rsidR="00B778D2" w:rsidRPr="00B9401E" w:rsidRDefault="00B778D2" w:rsidP="00C977C6">
      <w:pPr>
        <w:ind w:firstLine="426"/>
        <w:jc w:val="both"/>
        <w:rPr>
          <w:bCs/>
          <w:lang w:val="uk-UA"/>
        </w:rPr>
      </w:pPr>
    </w:p>
    <w:p w14:paraId="1790F8C0" w14:textId="77777777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2FA38A1C" w14:textId="71FC475E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 w:rsidR="0068062A">
        <w:rPr>
          <w:rFonts w:ascii="Times New Roman" w:hAnsi="Times New Roman"/>
          <w:sz w:val="24"/>
          <w:szCs w:val="24"/>
          <w:lang w:val="uk-UA"/>
        </w:rPr>
        <w:t>1</w:t>
      </w:r>
      <w:r w:rsidR="0085772B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85772B">
        <w:rPr>
          <w:rFonts w:ascii="Times New Roman" w:hAnsi="Times New Roman"/>
          <w:sz w:val="24"/>
          <w:szCs w:val="24"/>
          <w:lang w:val="uk-UA"/>
        </w:rPr>
        <w:t>1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9B61F1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 w:rsidR="0085772B">
        <w:rPr>
          <w:rFonts w:ascii="Times New Roman" w:hAnsi="Times New Roman"/>
          <w:sz w:val="24"/>
          <w:szCs w:val="24"/>
          <w:lang w:val="uk-UA"/>
        </w:rPr>
        <w:t>9</w:t>
      </w:r>
    </w:p>
    <w:p w14:paraId="2FF61C08" w14:textId="77777777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F509E78" w14:textId="77777777" w:rsidR="00B778D2" w:rsidRPr="00B9401E" w:rsidRDefault="00B778D2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DC48FF" w14:textId="77777777" w:rsidR="00B778D2" w:rsidRPr="00B9401E" w:rsidRDefault="00B778D2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27E92B97" w14:textId="77777777" w:rsidR="00B778D2" w:rsidRPr="00B9401E" w:rsidRDefault="00B778D2" w:rsidP="00C977C6">
      <w:pPr>
        <w:ind w:firstLine="426"/>
        <w:jc w:val="both"/>
        <w:rPr>
          <w:b/>
          <w:lang w:val="uk-UA"/>
        </w:rPr>
      </w:pPr>
    </w:p>
    <w:p w14:paraId="373A083D" w14:textId="2AF4F303" w:rsidR="00B778D2" w:rsidRPr="0068062A" w:rsidRDefault="00B778D2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 w:rsidR="00E83583">
        <w:rPr>
          <w:lang w:val="uk-UA"/>
        </w:rPr>
        <w:t>«</w:t>
      </w:r>
      <w:r w:rsidR="00E83583" w:rsidRPr="00E8358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 перейменування вулиці </w:t>
      </w:r>
      <w:proofErr w:type="spellStart"/>
      <w:r w:rsidR="00E83583" w:rsidRPr="00E83583">
        <w:rPr>
          <w:rFonts w:ascii="Times New Roman" w:eastAsia="Times New Roman" w:hAnsi="Times New Roman"/>
          <w:sz w:val="24"/>
          <w:szCs w:val="24"/>
          <w:lang w:val="uk-UA" w:eastAsia="ar-SA"/>
        </w:rPr>
        <w:t>Концебівського</w:t>
      </w:r>
      <w:proofErr w:type="spellEnd"/>
      <w:r w:rsidR="00E83583" w:rsidRPr="00E8358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="00E83583" w:rsidRPr="00E83583">
        <w:rPr>
          <w:rFonts w:ascii="Times New Roman" w:eastAsia="Times New Roman" w:hAnsi="Times New Roman"/>
          <w:sz w:val="24"/>
          <w:szCs w:val="24"/>
          <w:lang w:val="uk-UA" w:eastAsia="ar-SA"/>
        </w:rPr>
        <w:t>старостинського</w:t>
      </w:r>
      <w:proofErr w:type="spellEnd"/>
      <w:r w:rsidR="00E83583" w:rsidRPr="00E8358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округу Савранської селищної ради Одеської області</w:t>
      </w:r>
      <w:r w:rsidR="00E8358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85AD178" w14:textId="77777777" w:rsidR="00B778D2" w:rsidRPr="00B9401E" w:rsidRDefault="00B778D2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F22C31B" w14:textId="27B7E01D" w:rsidR="00B778D2" w:rsidRPr="00C836A8" w:rsidRDefault="00B778D2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lastRenderedPageBreak/>
        <w:t xml:space="preserve">Рішення сесії Савранської селищної ради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204096">
        <w:rPr>
          <w:rFonts w:ascii="Times New Roman" w:hAnsi="Times New Roman"/>
          <w:sz w:val="24"/>
          <w:szCs w:val="24"/>
          <w:lang w:val="uk-UA"/>
        </w:rPr>
        <w:t>42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-VIII 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04096">
        <w:rPr>
          <w:rFonts w:ascii="Times New Roman" w:hAnsi="Times New Roman"/>
          <w:sz w:val="24"/>
          <w:szCs w:val="24"/>
          <w:lang w:val="uk-UA"/>
        </w:rPr>
        <w:t>28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096">
        <w:rPr>
          <w:rFonts w:ascii="Times New Roman" w:hAnsi="Times New Roman"/>
          <w:sz w:val="24"/>
          <w:szCs w:val="24"/>
          <w:lang w:val="uk-UA"/>
        </w:rPr>
        <w:t>лип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 перейменування вулиці </w:t>
      </w:r>
      <w:proofErr w:type="spellStart"/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>Концебівського</w:t>
      </w:r>
      <w:proofErr w:type="spellEnd"/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>старостинського</w:t>
      </w:r>
      <w:proofErr w:type="spellEnd"/>
      <w:r w:rsidR="00204096" w:rsidRPr="00204096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округу Савранської селищної ради Одеської області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50A84147" w14:textId="77777777" w:rsidR="00B778D2" w:rsidRPr="00E23B6A" w:rsidRDefault="00B778D2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D78374F" w14:textId="77777777" w:rsidR="00B778D2" w:rsidRPr="00346C76" w:rsidRDefault="00B778D2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220B1C2" w14:textId="2E2CDC3C" w:rsidR="00707C41" w:rsidRPr="00F94C44" w:rsidRDefault="00B778D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F54B3">
        <w:rPr>
          <w:rFonts w:ascii="Times New Roman" w:hAnsi="Times New Roman"/>
          <w:b/>
          <w:bCs/>
          <w:sz w:val="24"/>
          <w:szCs w:val="24"/>
          <w:lang w:val="uk-UA"/>
        </w:rPr>
        <w:t>по питанню №4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4C44">
        <w:rPr>
          <w:rFonts w:ascii="Times New Roman" w:hAnsi="Times New Roman"/>
          <w:sz w:val="24"/>
          <w:szCs w:val="24"/>
          <w:lang w:val="uk-UA"/>
        </w:rPr>
        <w:t>: «</w:t>
      </w:r>
      <w:r w:rsidR="00707C41" w:rsidRPr="00707C41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створення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житлового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фонду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соціального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призначення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Савранській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селищній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територіальній</w:t>
      </w:r>
      <w:proofErr w:type="spellEnd"/>
      <w:r w:rsidR="00707C41" w:rsidRPr="00707C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bCs/>
          <w:sz w:val="24"/>
          <w:szCs w:val="24"/>
        </w:rPr>
        <w:t>громаді</w:t>
      </w:r>
      <w:proofErr w:type="spellEnd"/>
      <w:r w:rsidR="00F94C44">
        <w:rPr>
          <w:rFonts w:ascii="Times New Roman" w:hAnsi="Times New Roman"/>
          <w:bCs/>
          <w:sz w:val="24"/>
          <w:szCs w:val="24"/>
          <w:lang w:val="uk-UA"/>
        </w:rPr>
        <w:t>»</w:t>
      </w:r>
    </w:p>
    <w:p w14:paraId="3B4FFF06" w14:textId="1632FBA1" w:rsidR="00707C41" w:rsidRP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 w:rsidR="00CF54B3" w:rsidRPr="00B01589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="00CF54B3">
        <w:rPr>
          <w:rFonts w:ascii="Times New Roman" w:hAnsi="Times New Roman"/>
          <w:sz w:val="24"/>
          <w:szCs w:val="24"/>
          <w:lang w:val="uk-UA"/>
        </w:rPr>
        <w:t xml:space="preserve"> начальника відділу правового забезпечення та кадрової роботи, яка </w:t>
      </w:r>
      <w:r w:rsidR="008E4EBE">
        <w:rPr>
          <w:rFonts w:ascii="Times New Roman" w:hAnsi="Times New Roman"/>
          <w:sz w:val="24"/>
          <w:szCs w:val="24"/>
          <w:lang w:val="uk-UA"/>
        </w:rPr>
        <w:t xml:space="preserve">ознайомила присутніх з підготовленим проектом рішення та </w:t>
      </w:r>
      <w:r w:rsidR="00B01589">
        <w:rPr>
          <w:rFonts w:ascii="Times New Roman" w:hAnsi="Times New Roman"/>
          <w:sz w:val="24"/>
          <w:szCs w:val="24"/>
          <w:lang w:val="uk-UA"/>
        </w:rPr>
        <w:t xml:space="preserve">сказала, що в нас є житловий будинок, придбаний </w:t>
      </w:r>
      <w:proofErr w:type="spellStart"/>
      <w:r w:rsidR="00B01589">
        <w:rPr>
          <w:rFonts w:ascii="Times New Roman" w:hAnsi="Times New Roman"/>
          <w:sz w:val="24"/>
          <w:szCs w:val="24"/>
          <w:lang w:val="uk-UA"/>
        </w:rPr>
        <w:t>Концебівською</w:t>
      </w:r>
      <w:proofErr w:type="spellEnd"/>
      <w:r w:rsidR="00B01589">
        <w:rPr>
          <w:rFonts w:ascii="Times New Roman" w:hAnsi="Times New Roman"/>
          <w:sz w:val="24"/>
          <w:szCs w:val="24"/>
          <w:lang w:val="uk-UA"/>
        </w:rPr>
        <w:t xml:space="preserve"> сільською радою для осіб, із числа дітей, позбавлених батьківського піклування. Цим будинком ми поповнимо наш </w:t>
      </w:r>
      <w:r w:rsidR="00F94C44">
        <w:rPr>
          <w:rFonts w:ascii="Times New Roman" w:hAnsi="Times New Roman"/>
          <w:sz w:val="24"/>
          <w:szCs w:val="24"/>
          <w:lang w:val="uk-UA"/>
        </w:rPr>
        <w:t xml:space="preserve">новостворений </w:t>
      </w:r>
      <w:r w:rsidR="00B01589">
        <w:rPr>
          <w:rFonts w:ascii="Times New Roman" w:hAnsi="Times New Roman"/>
          <w:sz w:val="24"/>
          <w:szCs w:val="24"/>
          <w:lang w:val="uk-UA"/>
        </w:rPr>
        <w:t>житловий фонд і будемо використовувати  його як соціальне житло.</w:t>
      </w:r>
    </w:p>
    <w:p w14:paraId="06F74EB8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89C7AF" w14:textId="77777777" w:rsidR="0094331E" w:rsidRDefault="0094331E" w:rsidP="00C977C6">
      <w:pPr>
        <w:ind w:firstLine="426"/>
        <w:jc w:val="both"/>
        <w:rPr>
          <w:b/>
          <w:lang w:val="uk-UA"/>
        </w:rPr>
      </w:pPr>
    </w:p>
    <w:p w14:paraId="651B0B78" w14:textId="0292A265" w:rsidR="0094331E" w:rsidRDefault="0094331E" w:rsidP="00C977C6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6D19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4E6CBAE2" w14:textId="77777777" w:rsidR="00F7772B" w:rsidRPr="00FC6D19" w:rsidRDefault="00F7772B" w:rsidP="00C977C6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93EFDB" w14:textId="77777777" w:rsidR="0094331E" w:rsidRPr="009B6E51" w:rsidRDefault="0094331E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було. Доповнень до проекту рішення не надходило.</w:t>
      </w:r>
    </w:p>
    <w:p w14:paraId="1B6588AA" w14:textId="77777777" w:rsidR="0094331E" w:rsidRPr="009B6E51" w:rsidRDefault="0094331E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138AF03" w14:textId="77777777" w:rsidR="0094331E" w:rsidRPr="009B6E51" w:rsidRDefault="0094331E" w:rsidP="00C977C6">
      <w:pPr>
        <w:tabs>
          <w:tab w:val="left" w:pos="426"/>
        </w:tabs>
        <w:ind w:firstLine="426"/>
        <w:jc w:val="both"/>
        <w:rPr>
          <w:b/>
          <w:lang w:val="uk-UA"/>
        </w:rPr>
      </w:pPr>
      <w:r w:rsidRPr="009B6E51">
        <w:rPr>
          <w:b/>
          <w:lang w:val="uk-UA"/>
        </w:rPr>
        <w:t xml:space="preserve">  </w:t>
      </w:r>
    </w:p>
    <w:p w14:paraId="3F905A20" w14:textId="1B8ABB0A" w:rsidR="009B6E51" w:rsidRPr="00B9401E" w:rsidRDefault="0094331E" w:rsidP="00C977C6">
      <w:pPr>
        <w:ind w:firstLine="426"/>
        <w:jc w:val="both"/>
        <w:rPr>
          <w:bCs/>
          <w:lang w:val="uk-UA"/>
        </w:rPr>
      </w:pPr>
      <w:r w:rsidRPr="009B6E51">
        <w:rPr>
          <w:b/>
          <w:lang w:val="uk-UA"/>
        </w:rPr>
        <w:t xml:space="preserve"> Головуючий </w:t>
      </w:r>
      <w:r w:rsidRPr="009B6E51">
        <w:rPr>
          <w:bCs/>
          <w:lang w:val="uk-UA"/>
        </w:rPr>
        <w:t xml:space="preserve">поставив на голосування </w:t>
      </w:r>
      <w:r w:rsidR="009B6E51">
        <w:rPr>
          <w:bCs/>
          <w:lang w:val="uk-UA"/>
        </w:rPr>
        <w:t>«За основу» і «В цілому» підготовлений проект рішення.</w:t>
      </w:r>
      <w:r w:rsidR="009B6E51" w:rsidRPr="00B9401E">
        <w:rPr>
          <w:bCs/>
          <w:lang w:val="uk-UA"/>
        </w:rPr>
        <w:t xml:space="preserve"> </w:t>
      </w:r>
    </w:p>
    <w:p w14:paraId="63D14F5F" w14:textId="77777777" w:rsidR="0094331E" w:rsidRPr="009B6E51" w:rsidRDefault="0094331E" w:rsidP="00C977C6">
      <w:pPr>
        <w:jc w:val="both"/>
        <w:rPr>
          <w:bCs/>
          <w:lang w:val="uk-UA"/>
        </w:rPr>
      </w:pPr>
    </w:p>
    <w:p w14:paraId="6FDECB85" w14:textId="77777777" w:rsidR="0094331E" w:rsidRPr="009B6E51" w:rsidRDefault="0094331E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5132AF9E" w14:textId="3A891037" w:rsidR="0094331E" w:rsidRPr="009B6E51" w:rsidRDefault="0094331E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«ЗА»- 1</w:t>
      </w:r>
      <w:r w:rsidR="0085772B">
        <w:rPr>
          <w:rFonts w:ascii="Times New Roman" w:hAnsi="Times New Roman"/>
          <w:sz w:val="24"/>
          <w:szCs w:val="24"/>
          <w:lang w:val="uk-UA"/>
        </w:rPr>
        <w:t>8</w:t>
      </w:r>
      <w:r w:rsidRPr="009B6E51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«УТРИМАЛИСЯ»-0, «НЕ БРАЛИ УЧАСТІ»- </w:t>
      </w:r>
      <w:r w:rsidR="009B61F1">
        <w:rPr>
          <w:rFonts w:ascii="Times New Roman" w:hAnsi="Times New Roman"/>
          <w:sz w:val="24"/>
          <w:szCs w:val="24"/>
          <w:lang w:val="uk-UA"/>
        </w:rPr>
        <w:t>0</w:t>
      </w:r>
      <w:r w:rsidRPr="009B6E51">
        <w:rPr>
          <w:rFonts w:ascii="Times New Roman" w:hAnsi="Times New Roman"/>
          <w:sz w:val="24"/>
          <w:szCs w:val="24"/>
          <w:lang w:val="uk-UA"/>
        </w:rPr>
        <w:t>, «ВІДСУТНІ»-</w:t>
      </w:r>
      <w:r w:rsidR="0085772B">
        <w:rPr>
          <w:rFonts w:ascii="Times New Roman" w:hAnsi="Times New Roman"/>
          <w:sz w:val="24"/>
          <w:szCs w:val="24"/>
          <w:lang w:val="uk-UA"/>
        </w:rPr>
        <w:t>9</w:t>
      </w:r>
    </w:p>
    <w:p w14:paraId="20881572" w14:textId="77777777" w:rsidR="0094331E" w:rsidRPr="009B6E51" w:rsidRDefault="0094331E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697D1E1" w14:textId="77777777" w:rsidR="00B778D2" w:rsidRPr="009B6E51" w:rsidRDefault="00B778D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680C23" w14:textId="3C4A40CD" w:rsidR="00F7772B" w:rsidRDefault="00B778D2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07A4DB02" w14:textId="77777777" w:rsidR="00F7772B" w:rsidRDefault="00F7772B" w:rsidP="00C977C6">
      <w:pPr>
        <w:ind w:firstLine="426"/>
        <w:jc w:val="both"/>
        <w:rPr>
          <w:b/>
          <w:lang w:val="uk-UA"/>
        </w:rPr>
      </w:pPr>
    </w:p>
    <w:p w14:paraId="6E9B27F6" w14:textId="0BA7FFC2" w:rsidR="00B778D2" w:rsidRPr="00C836A8" w:rsidRDefault="00B778D2" w:rsidP="00C977C6">
      <w:pPr>
        <w:ind w:firstLine="426"/>
        <w:jc w:val="both"/>
        <w:rPr>
          <w:lang w:val="uk-UA"/>
        </w:rPr>
      </w:pPr>
      <w:proofErr w:type="spellStart"/>
      <w:r w:rsidRPr="00B9401E">
        <w:rPr>
          <w:lang w:val="uk-UA"/>
        </w:rPr>
        <w:t>Проєкт</w:t>
      </w:r>
      <w:proofErr w:type="spellEnd"/>
      <w:r w:rsidRPr="00B9401E">
        <w:rPr>
          <w:lang w:val="uk-UA"/>
        </w:rPr>
        <w:t xml:space="preserve"> рішення «</w:t>
      </w:r>
      <w:r w:rsidR="00CF54B3" w:rsidRPr="00956A85">
        <w:rPr>
          <w:bCs/>
          <w:lang w:val="uk-UA"/>
        </w:rPr>
        <w:t>Про створення житлового фонду соціального призначення в Савранській селищній територіальній громаді</w:t>
      </w:r>
      <w:r w:rsidRPr="00B9401E">
        <w:rPr>
          <w:lang w:val="uk-UA"/>
        </w:rPr>
        <w:t xml:space="preserve">» </w:t>
      </w:r>
      <w:r w:rsidRPr="00B9401E">
        <w:rPr>
          <w:bCs/>
          <w:color w:val="000000"/>
          <w:lang w:val="uk-UA"/>
        </w:rPr>
        <w:t xml:space="preserve"> </w:t>
      </w:r>
      <w:r w:rsidRPr="00B9401E">
        <w:rPr>
          <w:lang w:val="uk-UA"/>
        </w:rPr>
        <w:t>погодити та прийняти як рішення сесії селищної ради</w:t>
      </w:r>
    </w:p>
    <w:p w14:paraId="5158F35D" w14:textId="77777777" w:rsidR="00B778D2" w:rsidRPr="00B9401E" w:rsidRDefault="00B778D2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C7D1F4F" w14:textId="46EFE4FA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A50CCF">
        <w:rPr>
          <w:rFonts w:ascii="Times New Roman" w:hAnsi="Times New Roman"/>
          <w:sz w:val="24"/>
          <w:szCs w:val="24"/>
          <w:lang w:val="uk-UA"/>
        </w:rPr>
        <w:t>43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-VIII 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04096">
        <w:rPr>
          <w:rFonts w:ascii="Times New Roman" w:hAnsi="Times New Roman"/>
          <w:sz w:val="24"/>
          <w:szCs w:val="24"/>
          <w:lang w:val="uk-UA"/>
        </w:rPr>
        <w:t>28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096">
        <w:rPr>
          <w:rFonts w:ascii="Times New Roman" w:hAnsi="Times New Roman"/>
          <w:sz w:val="24"/>
          <w:szCs w:val="24"/>
          <w:lang w:val="uk-UA"/>
        </w:rPr>
        <w:t>лип</w:t>
      </w:r>
      <w:r w:rsidR="00204096"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CF54B3" w:rsidRPr="00CF54B3">
        <w:rPr>
          <w:rFonts w:ascii="Times New Roman" w:hAnsi="Times New Roman"/>
          <w:bCs/>
          <w:sz w:val="24"/>
          <w:szCs w:val="24"/>
          <w:lang w:val="uk-UA"/>
        </w:rPr>
        <w:t>Про створення житлового фонду соціального призначення в Савранській селищній територіальній громаді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440786AD" w14:textId="77777777" w:rsidR="00B778D2" w:rsidRPr="00E23B6A" w:rsidRDefault="00B778D2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1AB900" w14:textId="77777777" w:rsidR="00F7772B" w:rsidRDefault="00F777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7029FB" w14:textId="5A7289BB" w:rsidR="00B778D2" w:rsidRPr="00346C76" w:rsidRDefault="00B778D2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DFB3AA9" w14:textId="7BF111F8" w:rsidR="00707C41" w:rsidRPr="00E71256" w:rsidRDefault="00B778D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1256">
        <w:rPr>
          <w:rFonts w:ascii="Times New Roman" w:hAnsi="Times New Roman"/>
          <w:sz w:val="24"/>
          <w:szCs w:val="24"/>
          <w:lang w:val="uk-UA"/>
        </w:rPr>
        <w:t>«</w:t>
      </w:r>
      <w:r w:rsidR="00707C41" w:rsidRPr="00707C41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соціальний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квартирний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облік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Савранській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селищній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раді</w:t>
      </w:r>
      <w:proofErr w:type="spellEnd"/>
      <w:r w:rsidR="00E71256">
        <w:rPr>
          <w:rFonts w:ascii="Times New Roman" w:hAnsi="Times New Roman"/>
          <w:sz w:val="24"/>
          <w:szCs w:val="24"/>
          <w:lang w:val="uk-UA"/>
        </w:rPr>
        <w:t>»</w:t>
      </w:r>
    </w:p>
    <w:p w14:paraId="6A062F0C" w14:textId="7BB8556B" w:rsidR="00707C41" w:rsidRP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</w:t>
      </w:r>
      <w:r w:rsidRPr="00707C41">
        <w:rPr>
          <w:rFonts w:ascii="Times New Roman" w:hAnsi="Times New Roman"/>
          <w:sz w:val="24"/>
          <w:szCs w:val="24"/>
          <w:lang w:val="uk-UA"/>
        </w:rPr>
        <w:t>.</w:t>
      </w:r>
      <w:r w:rsidR="00B01589" w:rsidRPr="00B015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1589">
        <w:rPr>
          <w:rFonts w:ascii="Times New Roman" w:hAnsi="Times New Roman"/>
          <w:sz w:val="24"/>
          <w:szCs w:val="24"/>
          <w:lang w:val="uk-UA"/>
        </w:rPr>
        <w:t>начальника відділу правового забезпечення та кадрової роботи, яка ознайомила присутніх з підготовленим проектом рішення та сказала, що буде створена наглядова рада, куди, окрім фахівців селищної ради будуть входити і депутати селищної ради</w:t>
      </w:r>
    </w:p>
    <w:p w14:paraId="0A47CE68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6B4807A2" w14:textId="77777777" w:rsidR="009B61F1" w:rsidRDefault="009B61F1" w:rsidP="00C977C6">
      <w:pPr>
        <w:ind w:firstLine="426"/>
        <w:jc w:val="both"/>
        <w:rPr>
          <w:b/>
          <w:lang w:val="uk-UA"/>
        </w:rPr>
      </w:pPr>
    </w:p>
    <w:p w14:paraId="4FF7051A" w14:textId="314CD304" w:rsidR="00B778D2" w:rsidRDefault="00B778D2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793A4215" w14:textId="77777777" w:rsidR="009B6E51" w:rsidRDefault="009B6E51" w:rsidP="00C977C6">
      <w:pPr>
        <w:ind w:firstLine="426"/>
        <w:jc w:val="both"/>
        <w:rPr>
          <w:b/>
          <w:lang w:val="uk-UA"/>
        </w:rPr>
      </w:pPr>
    </w:p>
    <w:p w14:paraId="23BB98A5" w14:textId="77777777" w:rsidR="009B6E51" w:rsidRPr="009B6E51" w:rsidRDefault="009B6E51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було. Доповнень до проекту рішення не надходило.</w:t>
      </w:r>
    </w:p>
    <w:p w14:paraId="6EDBB034" w14:textId="77777777" w:rsidR="009B6E51" w:rsidRPr="009B6E51" w:rsidRDefault="009B6E51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D03B8EB" w14:textId="77777777" w:rsidR="009B6E51" w:rsidRPr="009B6E51" w:rsidRDefault="009B6E51" w:rsidP="00C977C6">
      <w:pPr>
        <w:tabs>
          <w:tab w:val="left" w:pos="426"/>
        </w:tabs>
        <w:ind w:firstLine="426"/>
        <w:jc w:val="both"/>
        <w:rPr>
          <w:b/>
          <w:lang w:val="uk-UA"/>
        </w:rPr>
      </w:pPr>
      <w:r w:rsidRPr="009B6E51">
        <w:rPr>
          <w:b/>
          <w:lang w:val="uk-UA"/>
        </w:rPr>
        <w:t xml:space="preserve">  </w:t>
      </w:r>
    </w:p>
    <w:p w14:paraId="12D9FD4B" w14:textId="77777777" w:rsidR="009B6E51" w:rsidRPr="00B9401E" w:rsidRDefault="009B6E51" w:rsidP="00C977C6">
      <w:pPr>
        <w:ind w:firstLine="426"/>
        <w:jc w:val="both"/>
        <w:rPr>
          <w:bCs/>
          <w:lang w:val="uk-UA"/>
        </w:rPr>
      </w:pPr>
      <w:r w:rsidRPr="009B6E51">
        <w:rPr>
          <w:b/>
          <w:lang w:val="uk-UA"/>
        </w:rPr>
        <w:t xml:space="preserve"> Головуючий </w:t>
      </w:r>
      <w:r w:rsidRPr="009B6E51">
        <w:rPr>
          <w:bCs/>
          <w:lang w:val="uk-UA"/>
        </w:rPr>
        <w:t xml:space="preserve">поставив на голосування </w:t>
      </w:r>
      <w:r>
        <w:rPr>
          <w:bCs/>
          <w:lang w:val="uk-UA"/>
        </w:rPr>
        <w:t>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4FD6EBB4" w14:textId="77777777" w:rsidR="009B6E51" w:rsidRPr="009B6E51" w:rsidRDefault="009B6E51" w:rsidP="00C977C6">
      <w:pPr>
        <w:jc w:val="both"/>
        <w:rPr>
          <w:bCs/>
          <w:lang w:val="uk-UA"/>
        </w:rPr>
      </w:pPr>
    </w:p>
    <w:p w14:paraId="68D0B0D6" w14:textId="77777777" w:rsidR="0085772B" w:rsidRPr="009B6E51" w:rsidRDefault="0085772B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lastRenderedPageBreak/>
        <w:t xml:space="preserve">Результати голосування «За основу» і «В цілому»: </w:t>
      </w:r>
    </w:p>
    <w:p w14:paraId="291CF8CE" w14:textId="77777777" w:rsidR="0085772B" w:rsidRPr="009B6E51" w:rsidRDefault="008577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«ЗА»- 1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9B6E51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«УТРИМАЛИСЯ»-0,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9B6E51">
        <w:rPr>
          <w:rFonts w:ascii="Times New Roman" w:hAnsi="Times New Roman"/>
          <w:sz w:val="24"/>
          <w:szCs w:val="24"/>
          <w:lang w:val="uk-UA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9</w:t>
      </w:r>
    </w:p>
    <w:p w14:paraId="767E34E0" w14:textId="77777777" w:rsidR="009B6E51" w:rsidRPr="009B6E51" w:rsidRDefault="009B6E51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24BB046" w14:textId="77777777" w:rsidR="00B778D2" w:rsidRPr="00B9401E" w:rsidRDefault="00B778D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B64C5D" w14:textId="77777777" w:rsidR="00B778D2" w:rsidRPr="00B9401E" w:rsidRDefault="00B778D2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389C6AF2" w14:textId="77777777" w:rsidR="00B778D2" w:rsidRPr="00B9401E" w:rsidRDefault="00B778D2" w:rsidP="00C977C6">
      <w:pPr>
        <w:ind w:firstLine="426"/>
        <w:jc w:val="both"/>
        <w:rPr>
          <w:b/>
          <w:lang w:val="uk-UA"/>
        </w:rPr>
      </w:pPr>
    </w:p>
    <w:p w14:paraId="63BF939D" w14:textId="56FE882A" w:rsidR="00B778D2" w:rsidRPr="00A2559D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«</w:t>
      </w:r>
      <w:r w:rsidR="0088702B" w:rsidRPr="0088702B">
        <w:rPr>
          <w:rFonts w:ascii="Times New Roman" w:hAnsi="Times New Roman"/>
          <w:sz w:val="24"/>
          <w:szCs w:val="24"/>
          <w:lang w:val="uk-UA"/>
        </w:rPr>
        <w:t>Про соціальний квартирний облік в Савранській селищній раді</w:t>
      </w:r>
      <w:r w:rsidRPr="00A2559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78ED5BC" w14:textId="77777777" w:rsidR="00B778D2" w:rsidRPr="00A2559D" w:rsidRDefault="00B778D2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DAA761F" w14:textId="53A64B55" w:rsidR="00B778D2" w:rsidRPr="00B9401E" w:rsidRDefault="00B778D2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A50CCF">
        <w:rPr>
          <w:rFonts w:ascii="Times New Roman" w:hAnsi="Times New Roman"/>
          <w:sz w:val="24"/>
          <w:szCs w:val="24"/>
          <w:lang w:val="uk-UA"/>
        </w:rPr>
        <w:t>44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-VIII </w:t>
      </w:r>
      <w:r w:rsidR="00A50CCF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A50CCF">
        <w:rPr>
          <w:rFonts w:ascii="Times New Roman" w:hAnsi="Times New Roman"/>
          <w:sz w:val="24"/>
          <w:szCs w:val="24"/>
          <w:lang w:val="uk-UA"/>
        </w:rPr>
        <w:t>28</w:t>
      </w:r>
      <w:r w:rsidR="00A50CCF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0CCF">
        <w:rPr>
          <w:rFonts w:ascii="Times New Roman" w:hAnsi="Times New Roman"/>
          <w:sz w:val="24"/>
          <w:szCs w:val="24"/>
          <w:lang w:val="uk-UA"/>
        </w:rPr>
        <w:t>лип</w:t>
      </w:r>
      <w:r w:rsidR="00A50CCF" w:rsidRPr="00C836A8"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88702B" w:rsidRPr="0088702B">
        <w:rPr>
          <w:rFonts w:ascii="Times New Roman" w:hAnsi="Times New Roman"/>
          <w:sz w:val="24"/>
          <w:szCs w:val="24"/>
          <w:lang w:val="uk-UA"/>
        </w:rPr>
        <w:t>Про соціальний квартирний облік в Савранській селищній раді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3E95CD12" w14:textId="77777777" w:rsidR="00B778D2" w:rsidRDefault="00B778D2" w:rsidP="00C977C6">
      <w:pPr>
        <w:ind w:firstLine="426"/>
        <w:jc w:val="both"/>
        <w:rPr>
          <w:b/>
          <w:lang w:val="uk-UA"/>
        </w:rPr>
      </w:pPr>
    </w:p>
    <w:p w14:paraId="2DF5B5B1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4E06452" w14:textId="17CC420C" w:rsidR="00707C41" w:rsidRPr="00707C41" w:rsidRDefault="0088702B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54B3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надання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згоди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на   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безоплатну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передачу з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державної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комунальну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власність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громади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житлового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будинку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що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знаходиться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за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адресою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вул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Гідності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буд.32,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смт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Саврань,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Подільського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району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3F758BEF" w14:textId="22729BB7" w:rsid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95F0E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895F0E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 w:rsidR="00B01589" w:rsidRPr="00895F0E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="00B01589">
        <w:rPr>
          <w:rFonts w:ascii="Times New Roman" w:hAnsi="Times New Roman"/>
          <w:sz w:val="24"/>
          <w:szCs w:val="24"/>
          <w:lang w:val="uk-UA"/>
        </w:rPr>
        <w:t xml:space="preserve"> начальника відділу правового забезпечення та кадрової роботи, яка ознайомила присутніх з підготовленим проектом рішення та сказала, що</w:t>
      </w:r>
      <w:r w:rsidR="00895F0E">
        <w:rPr>
          <w:rFonts w:ascii="Times New Roman" w:hAnsi="Times New Roman"/>
          <w:sz w:val="24"/>
          <w:szCs w:val="24"/>
          <w:lang w:val="uk-UA"/>
        </w:rPr>
        <w:t xml:space="preserve"> даний проект розроблений у зв</w:t>
      </w:r>
      <w:r w:rsidR="00A50CCF">
        <w:rPr>
          <w:rFonts w:ascii="Times New Roman" w:hAnsi="Times New Roman"/>
          <w:sz w:val="24"/>
          <w:szCs w:val="24"/>
          <w:lang w:val="uk-UA"/>
        </w:rPr>
        <w:t>’</w:t>
      </w:r>
      <w:r w:rsidR="00895F0E">
        <w:rPr>
          <w:rFonts w:ascii="Times New Roman" w:hAnsi="Times New Roman"/>
          <w:sz w:val="24"/>
          <w:szCs w:val="24"/>
          <w:lang w:val="uk-UA"/>
        </w:rPr>
        <w:t>язку з тим, що надійшло клопотання від Подільської РДА про надання згоди на передачу житлового будинку по вул</w:t>
      </w:r>
      <w:r w:rsidR="00A50CCF">
        <w:rPr>
          <w:rFonts w:ascii="Times New Roman" w:hAnsi="Times New Roman"/>
          <w:sz w:val="24"/>
          <w:szCs w:val="24"/>
          <w:lang w:val="uk-UA"/>
        </w:rPr>
        <w:t>.</w:t>
      </w:r>
      <w:r w:rsidR="00895F0E">
        <w:rPr>
          <w:rFonts w:ascii="Times New Roman" w:hAnsi="Times New Roman"/>
          <w:sz w:val="24"/>
          <w:szCs w:val="24"/>
          <w:lang w:val="uk-UA"/>
        </w:rPr>
        <w:t xml:space="preserve"> Гідності,32, смт Саврань, який був придбаний Савранською РДА для влаштування в нього ДБСТ. Це житло цільового призначення.</w:t>
      </w:r>
    </w:p>
    <w:p w14:paraId="21CC8A3B" w14:textId="77777777" w:rsidR="00637412" w:rsidRPr="00707C41" w:rsidRDefault="0063741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4C520D" w14:textId="3EDFCF9A" w:rsidR="002A26B3" w:rsidRDefault="00A50CCF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  <w:r w:rsidR="002A26B3"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B2C1C71" w14:textId="77777777" w:rsidR="00637412" w:rsidRPr="002A26B3" w:rsidRDefault="00637412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F46915" w14:textId="77777777" w:rsidR="002A26B3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обговоренні прийняли участь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Шевченко О.В.</w:t>
      </w:r>
    </w:p>
    <w:p w14:paraId="5C70127C" w14:textId="77777777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5282004E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528155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8388147" w14:textId="77777777" w:rsidR="002A26B3" w:rsidRDefault="002A26B3" w:rsidP="00C977C6">
      <w:pPr>
        <w:jc w:val="both"/>
        <w:rPr>
          <w:b/>
          <w:lang w:val="uk-UA"/>
        </w:rPr>
      </w:pPr>
    </w:p>
    <w:p w14:paraId="0AC4741C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2DA71E8E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7F4BF2E4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1FB215B5" w14:textId="7060B79A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37412">
        <w:rPr>
          <w:rFonts w:ascii="Times New Roman" w:hAnsi="Times New Roman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85772B">
        <w:rPr>
          <w:rFonts w:ascii="Times New Roman" w:hAnsi="Times New Roman"/>
          <w:sz w:val="24"/>
          <w:szCs w:val="24"/>
          <w:lang w:val="uk-UA"/>
        </w:rPr>
        <w:t>2</w:t>
      </w:r>
      <w:r w:rsidR="002F436D">
        <w:rPr>
          <w:rFonts w:ascii="Times New Roman" w:hAnsi="Times New Roman"/>
          <w:sz w:val="24"/>
          <w:szCs w:val="24"/>
          <w:lang w:val="uk-UA"/>
        </w:rPr>
        <w:t xml:space="preserve"> (Пуга О.Л., 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 w:rsidR="00093B5A">
        <w:rPr>
          <w:rFonts w:ascii="Times New Roman" w:hAnsi="Times New Roman"/>
          <w:sz w:val="24"/>
          <w:szCs w:val="24"/>
          <w:lang w:val="uk-UA"/>
        </w:rPr>
        <w:t>9</w:t>
      </w:r>
    </w:p>
    <w:p w14:paraId="0DF7846B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B9FB12B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5CB694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47D544A0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5BB68770" w14:textId="30F0D35B" w:rsidR="002A26B3" w:rsidRPr="002A26B3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>
        <w:rPr>
          <w:lang w:val="uk-UA"/>
        </w:rPr>
        <w:t>«</w:t>
      </w: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надання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згоди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на   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безоплатну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передачу з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державної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комунальну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власність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громади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житлового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будинку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що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знаходиться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за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адресою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вул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Гідності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буд.32,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смт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Саврань,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Подільського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району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0476C150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AE2C392" w14:textId="1AAC8817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A50CCF">
        <w:rPr>
          <w:rFonts w:ascii="Times New Roman" w:hAnsi="Times New Roman"/>
          <w:sz w:val="24"/>
          <w:szCs w:val="24"/>
          <w:lang w:val="uk-UA"/>
        </w:rPr>
        <w:t>5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2A26B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 надання згоди на    безоплатну передачу з державної в комунальну власність Савранської селищної територіальної громади   житлового будинку, що знаходиться за </w:t>
      </w:r>
      <w:proofErr w:type="spellStart"/>
      <w:r w:rsidRPr="002A26B3">
        <w:rPr>
          <w:rFonts w:ascii="Times New Roman" w:eastAsia="Times New Roman" w:hAnsi="Times New Roman"/>
          <w:sz w:val="24"/>
          <w:szCs w:val="24"/>
          <w:lang w:val="uk-UA" w:eastAsia="ar-SA"/>
        </w:rPr>
        <w:t>адресою</w:t>
      </w:r>
      <w:proofErr w:type="spellEnd"/>
      <w:r w:rsidRPr="002A26B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: вул.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Гідності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, буд.32,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смт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Саврань,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Подільського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району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Одеської</w:t>
      </w:r>
      <w:proofErr w:type="spellEnd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області</w:t>
      </w:r>
      <w:proofErr w:type="spellEnd"/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1B862A1E" w14:textId="77777777" w:rsidR="00707C41" w:rsidRPr="002A26B3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3F06CD" w14:textId="77777777" w:rsidR="00093B5A" w:rsidRDefault="00093B5A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0C8652F" w14:textId="77777777" w:rsidR="00093B5A" w:rsidRDefault="00093B5A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0F70C4E" w14:textId="51F4A0C4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17A25AFB" w14:textId="6AFB3AF3" w:rsidR="00B01589" w:rsidRPr="00895F0E" w:rsidRDefault="0088702B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707C41" w:rsidRPr="00346C76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895F0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 надання згоди на безоплатну передачу з державної в комунальну власність Савранської селищної територіальної громади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трьохкімнатної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квартири під №2, що знаходиться за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адресою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: вул. Соборна, буд.1, смт. Саврань, Подільського району Одеської області.</w:t>
      </w:r>
    </w:p>
    <w:p w14:paraId="3449D84B" w14:textId="12DE77B8" w:rsidR="00895F0E" w:rsidRP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 w:rsidR="00895F0E" w:rsidRPr="00895F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5F0E">
        <w:rPr>
          <w:rFonts w:ascii="Times New Roman" w:hAnsi="Times New Roman"/>
          <w:sz w:val="24"/>
          <w:szCs w:val="24"/>
          <w:lang w:val="uk-UA"/>
        </w:rPr>
        <w:t>начальника відділу правового забезпечення та кадрової роботи, яка ознайомила присутніх з підготовленим проектом рішення та сказала, що</w:t>
      </w:r>
      <w:r w:rsidR="00A73DE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0CCF">
        <w:rPr>
          <w:rFonts w:ascii="Times New Roman" w:hAnsi="Times New Roman"/>
          <w:sz w:val="24"/>
          <w:szCs w:val="24"/>
          <w:lang w:val="uk-UA"/>
        </w:rPr>
        <w:t>підставою для прийняття даного рішення є</w:t>
      </w:r>
      <w:r w:rsidR="00A73DEE">
        <w:rPr>
          <w:rFonts w:ascii="Times New Roman" w:hAnsi="Times New Roman"/>
          <w:sz w:val="24"/>
          <w:szCs w:val="24"/>
          <w:lang w:val="uk-UA"/>
        </w:rPr>
        <w:t xml:space="preserve"> також звернення Подільської РДА</w:t>
      </w:r>
    </w:p>
    <w:p w14:paraId="1DB37317" w14:textId="77777777" w:rsidR="00A50CCF" w:rsidRDefault="00A50CCF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CED06BC" w14:textId="1790810C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0EB9765" w14:textId="77777777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091BC0FB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8C71502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87DAD90" w14:textId="77777777" w:rsidR="002A26B3" w:rsidRDefault="002A26B3" w:rsidP="00C977C6">
      <w:pPr>
        <w:jc w:val="both"/>
        <w:rPr>
          <w:b/>
          <w:lang w:val="uk-UA"/>
        </w:rPr>
      </w:pPr>
    </w:p>
    <w:p w14:paraId="68786439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6DA9C2A9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249DB313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7E221745" w14:textId="77777777" w:rsidR="00093B5A" w:rsidRPr="00B9401E" w:rsidRDefault="00093B5A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>
        <w:rPr>
          <w:rFonts w:ascii="Times New Roman" w:hAnsi="Times New Roman"/>
          <w:sz w:val="24"/>
          <w:szCs w:val="24"/>
          <w:lang w:val="uk-UA"/>
        </w:rPr>
        <w:t>2 (Пуга О.Л., 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9</w:t>
      </w:r>
    </w:p>
    <w:p w14:paraId="7B506193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5BC49B3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643743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26A8DA03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36C0624F" w14:textId="76AF1986" w:rsidR="002A26B3" w:rsidRPr="002A26B3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 w:rsidR="00A73DEE">
        <w:rPr>
          <w:rFonts w:ascii="Times New Roman" w:hAnsi="Times New Roman"/>
          <w:lang w:val="uk-UA"/>
        </w:rPr>
        <w:t>«</w:t>
      </w:r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 надання згоди на безоплатну передачу з державної в комунальну власність Савранської селищної територіальної громади </w:t>
      </w:r>
      <w:proofErr w:type="spellStart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трьохкімнатної</w:t>
      </w:r>
      <w:proofErr w:type="spellEnd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квартири під №2, що знаходиться за </w:t>
      </w:r>
      <w:proofErr w:type="spellStart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адресою</w:t>
      </w:r>
      <w:proofErr w:type="spellEnd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: вул. Соборна, буд.1, смт. Саврань, Подільського району Одеської області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0D88338A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2DE982" w14:textId="748D486C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A50CCF">
        <w:rPr>
          <w:rFonts w:ascii="Times New Roman" w:hAnsi="Times New Roman"/>
          <w:sz w:val="24"/>
          <w:szCs w:val="24"/>
          <w:lang w:val="uk-UA"/>
        </w:rPr>
        <w:t>6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 надання згоди на безоплатну передачу з державної в комунальну власність Савранської селищної територіальної громади </w:t>
      </w:r>
      <w:proofErr w:type="spellStart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трьохкімнатної</w:t>
      </w:r>
      <w:proofErr w:type="spellEnd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квартири під №2, що знаходиться за </w:t>
      </w:r>
      <w:proofErr w:type="spellStart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адресою</w:t>
      </w:r>
      <w:proofErr w:type="spellEnd"/>
      <w:r w:rsidR="00A73DEE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: вул. Соборна, буд.1, смт. Саврань, Подільського району Одеської області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2563F8CB" w14:textId="77777777" w:rsidR="002A26B3" w:rsidRPr="00E23B6A" w:rsidRDefault="002A26B3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C6A40B1" w14:textId="0FFB92E9" w:rsidR="00707C41" w:rsidRPr="00B01589" w:rsidRDefault="00707C41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340BD24" w14:textId="77777777" w:rsidR="00707C41" w:rsidRPr="002A26B3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A3A243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5A4C4DA" w14:textId="4027BF5A" w:rsidR="00707C41" w:rsidRPr="00707C41" w:rsidRDefault="0088702B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8 </w:t>
      </w:r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надання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згоди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на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безоплатну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передачу з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державної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комунальну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власність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Савранської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селищної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громади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станції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супутникового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зв’язку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proofErr w:type="spellStart"/>
      <w:r w:rsidR="00707C41"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Starlink</w:t>
      </w:r>
      <w:proofErr w:type="spellEnd"/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07C41"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V</w:t>
      </w:r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3.</w:t>
      </w:r>
    </w:p>
    <w:p w14:paraId="0D20B092" w14:textId="6B204800" w:rsidR="00707C41" w:rsidRP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95F0E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895F0E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</w:t>
      </w:r>
      <w:r w:rsidRPr="00707C41">
        <w:rPr>
          <w:rFonts w:ascii="Times New Roman" w:hAnsi="Times New Roman"/>
          <w:sz w:val="24"/>
          <w:szCs w:val="24"/>
          <w:lang w:val="uk-UA"/>
        </w:rPr>
        <w:t>.</w:t>
      </w:r>
      <w:r w:rsidR="00B01589">
        <w:rPr>
          <w:rFonts w:ascii="Times New Roman" w:hAnsi="Times New Roman"/>
          <w:sz w:val="24"/>
          <w:szCs w:val="24"/>
          <w:lang w:val="uk-UA"/>
        </w:rPr>
        <w:t>,</w:t>
      </w:r>
      <w:r w:rsidR="00B01589" w:rsidRPr="00B015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1589">
        <w:rPr>
          <w:rFonts w:ascii="Times New Roman" w:hAnsi="Times New Roman"/>
          <w:sz w:val="24"/>
          <w:szCs w:val="24"/>
          <w:lang w:val="uk-UA"/>
        </w:rPr>
        <w:t xml:space="preserve">начальника відділу правового забезпечення та кадрової роботи, яка ознайомила присутніх з </w:t>
      </w:r>
      <w:r w:rsidR="00895F0E">
        <w:rPr>
          <w:rFonts w:ascii="Times New Roman" w:hAnsi="Times New Roman"/>
          <w:sz w:val="24"/>
          <w:szCs w:val="24"/>
          <w:lang w:val="uk-UA"/>
        </w:rPr>
        <w:t>листом департаменту охорони здоров</w:t>
      </w:r>
      <w:r w:rsidR="00A50CCF">
        <w:rPr>
          <w:rFonts w:ascii="Times New Roman" w:hAnsi="Times New Roman"/>
          <w:sz w:val="24"/>
          <w:szCs w:val="24"/>
          <w:lang w:val="uk-UA"/>
        </w:rPr>
        <w:t>’</w:t>
      </w:r>
      <w:r w:rsidR="00895F0E">
        <w:rPr>
          <w:rFonts w:ascii="Times New Roman" w:hAnsi="Times New Roman"/>
          <w:sz w:val="24"/>
          <w:szCs w:val="24"/>
          <w:lang w:val="uk-UA"/>
        </w:rPr>
        <w:t xml:space="preserve">я, облдержадміністрації, </w:t>
      </w:r>
      <w:r w:rsidR="00B01589">
        <w:rPr>
          <w:rFonts w:ascii="Times New Roman" w:hAnsi="Times New Roman"/>
          <w:sz w:val="24"/>
          <w:szCs w:val="24"/>
          <w:lang w:val="uk-UA"/>
        </w:rPr>
        <w:t xml:space="preserve">підготовленим проектом рішення та сказала, що дана станція, в майбутньому,  буде встановлена в Савранській лікарні. </w:t>
      </w:r>
    </w:p>
    <w:p w14:paraId="02B08E49" w14:textId="77777777" w:rsidR="00A50CCF" w:rsidRDefault="00A50CCF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B323248" w14:textId="50771013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5B0F2D37" w14:textId="77777777" w:rsidR="00A50CCF" w:rsidRDefault="00A50CCF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BFCD79" w14:textId="507F3620" w:rsidR="002A26B3" w:rsidRDefault="002A26B3" w:rsidP="00C977C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обговоренні </w:t>
      </w:r>
      <w:r w:rsidR="00A50CCF">
        <w:rPr>
          <w:rFonts w:ascii="Times New Roman" w:hAnsi="Times New Roman"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прийняли участь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Шевченко О.В.</w:t>
      </w:r>
      <w:r w:rsidR="00A73DE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977C6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A73DEE">
        <w:rPr>
          <w:rFonts w:ascii="Times New Roman" w:hAnsi="Times New Roman"/>
          <w:sz w:val="24"/>
          <w:szCs w:val="24"/>
          <w:lang w:val="uk-UA"/>
        </w:rPr>
        <w:t>Терлецький М.В., Чумак Л.О.</w:t>
      </w:r>
    </w:p>
    <w:p w14:paraId="6C3A7937" w14:textId="43758409" w:rsidR="002A26B3" w:rsidRPr="00707C41" w:rsidRDefault="002A26B3" w:rsidP="00C977C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1A492027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26344AD" w14:textId="77777777" w:rsidR="002A26B3" w:rsidRDefault="002A26B3" w:rsidP="00C977C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354E3F6B" w14:textId="77777777" w:rsidR="002A26B3" w:rsidRDefault="002A26B3" w:rsidP="00C977C6">
      <w:pPr>
        <w:jc w:val="both"/>
        <w:rPr>
          <w:b/>
          <w:lang w:val="uk-UA"/>
        </w:rPr>
      </w:pPr>
    </w:p>
    <w:p w14:paraId="15E3C9E9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lastRenderedPageBreak/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5EC5B88C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6245C8F2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2A3ACFF2" w14:textId="1121B24C" w:rsidR="002A26B3" w:rsidRPr="00B9401E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093B5A">
        <w:rPr>
          <w:rFonts w:ascii="Times New Roman" w:hAnsi="Times New Roman"/>
          <w:sz w:val="24"/>
          <w:szCs w:val="24"/>
          <w:lang w:val="uk-UA"/>
        </w:rPr>
        <w:t>8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 w:rsidR="00093B5A">
        <w:rPr>
          <w:rFonts w:ascii="Times New Roman" w:hAnsi="Times New Roman"/>
          <w:sz w:val="24"/>
          <w:szCs w:val="24"/>
          <w:lang w:val="uk-UA"/>
        </w:rPr>
        <w:t>9</w:t>
      </w:r>
    </w:p>
    <w:p w14:paraId="2D483D33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47608F8A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6F7BF2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75F2D272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7F804FF4" w14:textId="19F34192" w:rsidR="002A26B3" w:rsidRPr="002A26B3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 w:rsidR="00A73DEE">
        <w:rPr>
          <w:rFonts w:ascii="Times New Roman" w:hAnsi="Times New Roman"/>
          <w:sz w:val="24"/>
          <w:szCs w:val="24"/>
          <w:lang w:val="uk-UA"/>
        </w:rPr>
        <w:t>«</w:t>
      </w:r>
      <w:r w:rsidR="00A73DEE" w:rsidRPr="00A73DEE">
        <w:rPr>
          <w:rFonts w:ascii="Times New Roman" w:eastAsia="Times New Roman" w:hAnsi="Times New Roman"/>
          <w:sz w:val="24"/>
          <w:szCs w:val="24"/>
          <w:lang w:val="uk-UA" w:eastAsia="ar-SA"/>
        </w:rPr>
        <w:t>Про надання згоди на безоплатну передачу з державної в комунальну власність Савранської селищної територіальної громади станції супутникового зв’язку «</w:t>
      </w:r>
      <w:proofErr w:type="spellStart"/>
      <w:r w:rsidR="00A73DEE"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Starlink</w:t>
      </w:r>
      <w:proofErr w:type="spellEnd"/>
      <w:r w:rsidR="00A73DEE" w:rsidRPr="00A73DEE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 </w:t>
      </w:r>
      <w:r w:rsidR="00A73DEE"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V</w:t>
      </w:r>
      <w:r w:rsidR="00A73DEE" w:rsidRPr="00A73DEE">
        <w:rPr>
          <w:rFonts w:ascii="Times New Roman" w:eastAsia="Times New Roman" w:hAnsi="Times New Roman"/>
          <w:sz w:val="24"/>
          <w:szCs w:val="24"/>
          <w:lang w:val="uk-UA"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78883D3F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DA29299" w14:textId="3EA9E42F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BA2F6A">
        <w:rPr>
          <w:rFonts w:ascii="Times New Roman" w:hAnsi="Times New Roman"/>
          <w:sz w:val="24"/>
          <w:szCs w:val="24"/>
          <w:lang w:val="uk-UA"/>
        </w:rPr>
        <w:t>7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="00A73DEE">
        <w:rPr>
          <w:rFonts w:ascii="Times New Roman" w:hAnsi="Times New Roman"/>
          <w:sz w:val="24"/>
          <w:szCs w:val="24"/>
          <w:lang w:val="uk-UA"/>
        </w:rPr>
        <w:t>«</w:t>
      </w:r>
      <w:r w:rsidR="00A73DEE" w:rsidRPr="00A73DEE">
        <w:rPr>
          <w:rFonts w:ascii="Times New Roman" w:eastAsia="Times New Roman" w:hAnsi="Times New Roman"/>
          <w:sz w:val="24"/>
          <w:szCs w:val="24"/>
          <w:lang w:val="uk-UA" w:eastAsia="ar-SA"/>
        </w:rPr>
        <w:t>Про надання згоди на безоплатну передачу з державної в комунальну власність Савранської селищної територіальної громади станції супутникового зв’язку «</w:t>
      </w:r>
      <w:proofErr w:type="spellStart"/>
      <w:r w:rsidR="00A73DEE"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Starlink</w:t>
      </w:r>
      <w:proofErr w:type="spellEnd"/>
      <w:r w:rsidR="00A73DEE" w:rsidRPr="00A73DEE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 </w:t>
      </w:r>
      <w:r w:rsidR="00A73DEE" w:rsidRPr="00707C41">
        <w:rPr>
          <w:rFonts w:ascii="Times New Roman" w:eastAsia="Times New Roman" w:hAnsi="Times New Roman"/>
          <w:sz w:val="24"/>
          <w:szCs w:val="24"/>
          <w:lang w:val="en-US" w:eastAsia="ar-SA"/>
        </w:rPr>
        <w:t>V</w:t>
      </w:r>
      <w:r w:rsidR="00A73DEE" w:rsidRPr="00A73DEE">
        <w:rPr>
          <w:rFonts w:ascii="Times New Roman" w:eastAsia="Times New Roman" w:hAnsi="Times New Roman"/>
          <w:sz w:val="24"/>
          <w:szCs w:val="24"/>
          <w:lang w:val="uk-UA" w:eastAsia="ar-SA"/>
        </w:rPr>
        <w:t>3</w:t>
      </w:r>
      <w:r w:rsidR="00A73DEE">
        <w:rPr>
          <w:rFonts w:ascii="Times New Roman" w:eastAsia="Times New Roman" w:hAnsi="Times New Roman"/>
          <w:sz w:val="24"/>
          <w:szCs w:val="24"/>
          <w:lang w:val="uk-UA" w:eastAsia="ar-SA"/>
        </w:rPr>
        <w:t>»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</w:p>
    <w:p w14:paraId="00DEC30A" w14:textId="77777777" w:rsidR="002A26B3" w:rsidRPr="00E23B6A" w:rsidRDefault="002A26B3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A228E8E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8D324C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AC3BC4B" w14:textId="30CEACF1" w:rsidR="00707C41" w:rsidRPr="00707C41" w:rsidRDefault="0088702B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9 </w:t>
      </w:r>
      <w:r w:rsidR="009E187D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Про  внесення  змін  до рішення  Савранської селищної  ради  від  23.12.2021року   №1677-</w:t>
      </w:r>
      <w:r w:rsidR="00707C41" w:rsidRPr="00707C41">
        <w:rPr>
          <w:rFonts w:ascii="Times New Roman" w:eastAsia="Times New Roman" w:hAnsi="Times New Roman"/>
          <w:sz w:val="24"/>
          <w:szCs w:val="24"/>
          <w:lang w:eastAsia="ar-SA"/>
        </w:rPr>
        <w:t>VII</w:t>
      </w:r>
      <w:r w:rsidR="00707C41"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І  «Про затвердження структури  та  загальної чисельності працівників апарату Савранської селищної ради, її виконавчих органів, інших структурних підрозділів»</w:t>
      </w:r>
    </w:p>
    <w:p w14:paraId="46869BCE" w14:textId="16A3ADE7" w:rsidR="002A26B3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B01589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 w:rsidRPr="00895F0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начальника відділу правового забезпечення та кадрової роботи, яка ознайомила присутніх з підготовленим проектом рішення та сказала, що зазначені зміни ми проводимо на виконання рішення суду з приводу збільшення штатної чисельності працівників служби у справах дітей селищної ради</w:t>
      </w:r>
      <w:r w:rsidR="00A73DEE">
        <w:rPr>
          <w:rFonts w:ascii="Times New Roman" w:hAnsi="Times New Roman"/>
          <w:sz w:val="24"/>
          <w:szCs w:val="24"/>
          <w:lang w:val="uk-UA"/>
        </w:rPr>
        <w:t xml:space="preserve"> відповідно ЗУ «Про органи і служби у справах дітей та спеціальні установи для дітей»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A73DEE">
        <w:rPr>
          <w:rFonts w:ascii="Times New Roman" w:hAnsi="Times New Roman"/>
          <w:sz w:val="24"/>
          <w:szCs w:val="24"/>
          <w:lang w:val="uk-UA"/>
        </w:rPr>
        <w:t xml:space="preserve"> Ми надавали пояснення до суду, щоб не збільшувати штатну чисельність, проте в законі чітко прописано, що на 1 тис дитячого населення потрібно, щоб був 1 працівник в службі у справах дітей. Щоб це було безболісно для громади</w:t>
      </w:r>
      <w:r w:rsidR="009E187D">
        <w:rPr>
          <w:rFonts w:ascii="Times New Roman" w:hAnsi="Times New Roman"/>
          <w:sz w:val="24"/>
          <w:szCs w:val="24"/>
          <w:lang w:val="uk-UA"/>
        </w:rPr>
        <w:t>,</w:t>
      </w:r>
      <w:r w:rsidR="00A73DEE">
        <w:rPr>
          <w:rFonts w:ascii="Times New Roman" w:hAnsi="Times New Roman"/>
          <w:sz w:val="24"/>
          <w:szCs w:val="24"/>
          <w:lang w:val="uk-UA"/>
        </w:rPr>
        <w:t xml:space="preserve"> штатну одиницю заберемо з відділу земельних ресурсів, де вона є вакантною</w:t>
      </w:r>
      <w:r w:rsidR="009E187D">
        <w:rPr>
          <w:rFonts w:ascii="Times New Roman" w:hAnsi="Times New Roman"/>
          <w:sz w:val="24"/>
          <w:szCs w:val="24"/>
          <w:lang w:val="uk-UA"/>
        </w:rPr>
        <w:t>, так як йде війна і земельний відділ зараз не обтяжений роботою.</w:t>
      </w:r>
    </w:p>
    <w:p w14:paraId="609F4AB7" w14:textId="77777777" w:rsidR="002A26B3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6F99BB" w14:textId="22A9A157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04037859" w14:textId="7A042CE7" w:rsidR="002A26B3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обговоренні прийняли участь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Шевченко О.В.</w:t>
      </w:r>
      <w:r w:rsidR="00BA2F6A">
        <w:rPr>
          <w:rFonts w:ascii="Times New Roman" w:hAnsi="Times New Roman"/>
          <w:sz w:val="24"/>
          <w:szCs w:val="24"/>
          <w:lang w:val="uk-UA"/>
        </w:rPr>
        <w:t>, Бринза О.Ю.</w:t>
      </w:r>
    </w:p>
    <w:p w14:paraId="20757C17" w14:textId="0BCCCCE3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2911E110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3D48DEA" w14:textId="587F5CA4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03F71BD" w14:textId="77777777" w:rsidR="002A26B3" w:rsidRDefault="002A26B3" w:rsidP="00C977C6">
      <w:pPr>
        <w:jc w:val="both"/>
        <w:rPr>
          <w:b/>
          <w:lang w:val="uk-UA"/>
        </w:rPr>
      </w:pPr>
    </w:p>
    <w:p w14:paraId="2EA55005" w14:textId="2DF3E25A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16FBAB15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4FDF013F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393FA5B4" w14:textId="503CE9EB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093B5A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093B5A">
        <w:rPr>
          <w:rFonts w:ascii="Times New Roman" w:hAnsi="Times New Roman"/>
          <w:sz w:val="24"/>
          <w:szCs w:val="24"/>
          <w:lang w:val="uk-UA"/>
        </w:rPr>
        <w:t>1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 w:rsidR="00093B5A">
        <w:rPr>
          <w:rFonts w:ascii="Times New Roman" w:hAnsi="Times New Roman"/>
          <w:sz w:val="24"/>
          <w:szCs w:val="24"/>
          <w:lang w:val="uk-UA"/>
        </w:rPr>
        <w:t>9</w:t>
      </w:r>
    </w:p>
    <w:p w14:paraId="59C4BFBC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BFC64DD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65CC2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0B115CAA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341CA599" w14:textId="0B297F2E" w:rsidR="002A26B3" w:rsidRPr="002A26B3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>
        <w:rPr>
          <w:lang w:val="uk-UA"/>
        </w:rPr>
        <w:t>«</w:t>
      </w: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Про  внесення  змін  до рішення  Савранської селищної  ради  від  23.12.2021року   №1677-</w:t>
      </w: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VII</w:t>
      </w: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І  «Про затвердження структури  та  загальної чисельності працівників апарату Савранської селищної ради, її виконавчих органів, інших структурних підрозділів»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A09AF21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09068F1" w14:textId="4118FA14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BA2F6A">
        <w:rPr>
          <w:rFonts w:ascii="Times New Roman" w:hAnsi="Times New Roman"/>
          <w:sz w:val="24"/>
          <w:szCs w:val="24"/>
          <w:lang w:val="uk-UA"/>
        </w:rPr>
        <w:t>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Про  внесення  змін  до рішення  Савранської селищної  ради  від  23.12.2021року   №1677-</w:t>
      </w:r>
      <w:r w:rsidRPr="00707C41">
        <w:rPr>
          <w:rFonts w:ascii="Times New Roman" w:eastAsia="Times New Roman" w:hAnsi="Times New Roman"/>
          <w:sz w:val="24"/>
          <w:szCs w:val="24"/>
          <w:lang w:eastAsia="ar-SA"/>
        </w:rPr>
        <w:t>VII</w:t>
      </w:r>
      <w:r w:rsidRPr="00707C41">
        <w:rPr>
          <w:rFonts w:ascii="Times New Roman" w:eastAsia="Times New Roman" w:hAnsi="Times New Roman"/>
          <w:sz w:val="24"/>
          <w:szCs w:val="24"/>
          <w:lang w:val="uk-UA" w:eastAsia="ar-SA"/>
        </w:rPr>
        <w:t>І  «Про затвердження структури  та  загальної чисельності працівників апарату Савранської селищної ради, її виконавчих органів, інших структурних підрозділів»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6F16CB3A" w14:textId="77777777" w:rsidR="002A26B3" w:rsidRPr="00E23B6A" w:rsidRDefault="002A26B3" w:rsidP="00C977C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31EED5A" w14:textId="77777777" w:rsidR="00707C41" w:rsidRPr="002A26B3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3DC286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248455E9" w14:textId="686360E8" w:rsidR="00707C41" w:rsidRPr="00707C41" w:rsidRDefault="008870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="00F76F9B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F76F9B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>Про передачу в безоплатне тимчасове користування відділу освіти, молоді та спорту Савранської селищної ради нежитлових приміщень комунальної власності Савранської селищної ради</w:t>
      </w:r>
      <w:r w:rsidR="00F76F9B">
        <w:rPr>
          <w:rFonts w:ascii="Times New Roman" w:hAnsi="Times New Roman"/>
          <w:sz w:val="24"/>
          <w:szCs w:val="24"/>
          <w:lang w:val="uk-UA"/>
        </w:rPr>
        <w:t>»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907B512" w14:textId="0DA3BEE3" w:rsidR="009E187D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76F9B">
        <w:rPr>
          <w:rFonts w:ascii="Times New Roman" w:hAnsi="Times New Roman"/>
          <w:b/>
          <w:bCs/>
          <w:sz w:val="24"/>
          <w:szCs w:val="24"/>
          <w:lang w:val="uk-UA"/>
        </w:rPr>
        <w:t>Усат</w:t>
      </w:r>
      <w:r w:rsidR="00956A85" w:rsidRPr="00F76F9B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Pr="00F76F9B">
        <w:rPr>
          <w:rFonts w:ascii="Times New Roman" w:hAnsi="Times New Roman"/>
          <w:b/>
          <w:bCs/>
          <w:sz w:val="24"/>
          <w:szCs w:val="24"/>
          <w:lang w:val="uk-UA"/>
        </w:rPr>
        <w:t xml:space="preserve"> С.І</w:t>
      </w:r>
      <w:r w:rsidR="00956A85">
        <w:rPr>
          <w:rFonts w:ascii="Times New Roman" w:hAnsi="Times New Roman"/>
          <w:sz w:val="24"/>
          <w:szCs w:val="24"/>
          <w:lang w:val="uk-UA"/>
        </w:rPr>
        <w:t xml:space="preserve">., начальника відділу освіти, молоді та спорту селищної ради, яка ознайомила присутніх з підготовленим проектом рішення, сказавши, що нежитлові </w:t>
      </w:r>
      <w:r w:rsidR="00BA2F6A">
        <w:rPr>
          <w:rFonts w:ascii="Times New Roman" w:hAnsi="Times New Roman"/>
          <w:sz w:val="24"/>
          <w:szCs w:val="24"/>
          <w:lang w:val="uk-UA"/>
        </w:rPr>
        <w:t xml:space="preserve">підвальні </w:t>
      </w:r>
      <w:r w:rsidR="00956A85">
        <w:rPr>
          <w:rFonts w:ascii="Times New Roman" w:hAnsi="Times New Roman"/>
          <w:sz w:val="24"/>
          <w:szCs w:val="24"/>
          <w:lang w:val="uk-UA"/>
        </w:rPr>
        <w:t>приміщення потрібні для збереження життя та здоров</w:t>
      </w:r>
      <w:r w:rsidR="00F76F9B">
        <w:rPr>
          <w:rFonts w:ascii="Times New Roman" w:hAnsi="Times New Roman"/>
          <w:sz w:val="24"/>
          <w:szCs w:val="24"/>
          <w:lang w:val="uk-UA"/>
        </w:rPr>
        <w:t>’</w:t>
      </w:r>
      <w:r w:rsidR="00956A85">
        <w:rPr>
          <w:rFonts w:ascii="Times New Roman" w:hAnsi="Times New Roman"/>
          <w:sz w:val="24"/>
          <w:szCs w:val="24"/>
          <w:lang w:val="uk-UA"/>
        </w:rPr>
        <w:t>я учнів під час навчального процесу в навчальних закладах,</w:t>
      </w:r>
      <w:r w:rsidR="009E187D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BA2F6A">
        <w:rPr>
          <w:rFonts w:ascii="Times New Roman" w:hAnsi="Times New Roman"/>
          <w:sz w:val="24"/>
          <w:szCs w:val="24"/>
          <w:lang w:val="uk-UA"/>
        </w:rPr>
        <w:t xml:space="preserve">згідно існуючих норм, </w:t>
      </w:r>
      <w:r w:rsidR="009E187D">
        <w:rPr>
          <w:rFonts w:ascii="Times New Roman" w:hAnsi="Times New Roman"/>
          <w:sz w:val="24"/>
          <w:szCs w:val="24"/>
          <w:lang w:val="uk-UA"/>
        </w:rPr>
        <w:t>кожний навчальний заклад повинен мати своє власне підвальне приміщення або використовувати найближче розташоване. Т</w:t>
      </w:r>
      <w:r w:rsidR="00956A85">
        <w:rPr>
          <w:rFonts w:ascii="Times New Roman" w:hAnsi="Times New Roman"/>
          <w:sz w:val="24"/>
          <w:szCs w:val="24"/>
          <w:lang w:val="uk-UA"/>
        </w:rPr>
        <w:t xml:space="preserve">ак як на території </w:t>
      </w:r>
      <w:r w:rsidR="00F76F9B">
        <w:rPr>
          <w:rFonts w:ascii="Times New Roman" w:hAnsi="Times New Roman"/>
          <w:sz w:val="24"/>
          <w:szCs w:val="24"/>
          <w:lang w:val="uk-UA"/>
        </w:rPr>
        <w:t>С</w:t>
      </w:r>
      <w:r w:rsidR="00956A85">
        <w:rPr>
          <w:rFonts w:ascii="Times New Roman" w:hAnsi="Times New Roman"/>
          <w:sz w:val="24"/>
          <w:szCs w:val="24"/>
          <w:lang w:val="uk-UA"/>
        </w:rPr>
        <w:t xml:space="preserve">авранської школи </w:t>
      </w:r>
      <w:r w:rsidR="00F76F9B">
        <w:rPr>
          <w:rFonts w:ascii="Times New Roman" w:hAnsi="Times New Roman"/>
          <w:sz w:val="24"/>
          <w:szCs w:val="24"/>
          <w:lang w:val="uk-UA"/>
        </w:rPr>
        <w:t>для т</w:t>
      </w:r>
      <w:r w:rsidR="00BA2F6A">
        <w:rPr>
          <w:rFonts w:ascii="Times New Roman" w:hAnsi="Times New Roman"/>
          <w:sz w:val="24"/>
          <w:szCs w:val="24"/>
          <w:lang w:val="uk-UA"/>
        </w:rPr>
        <w:t>іє</w:t>
      </w:r>
      <w:r w:rsidR="00F76F9B">
        <w:rPr>
          <w:rFonts w:ascii="Times New Roman" w:hAnsi="Times New Roman"/>
          <w:sz w:val="24"/>
          <w:szCs w:val="24"/>
          <w:lang w:val="uk-UA"/>
        </w:rPr>
        <w:t xml:space="preserve">ї кількості учнів, які відвідують навчальний заклад, </w:t>
      </w:r>
      <w:r w:rsidR="00956A85">
        <w:rPr>
          <w:rFonts w:ascii="Times New Roman" w:hAnsi="Times New Roman"/>
          <w:sz w:val="24"/>
          <w:szCs w:val="24"/>
          <w:lang w:val="uk-UA"/>
        </w:rPr>
        <w:t xml:space="preserve">таких приміщень для </w:t>
      </w:r>
      <w:r w:rsidR="00F76F9B">
        <w:rPr>
          <w:rFonts w:ascii="Times New Roman" w:hAnsi="Times New Roman"/>
          <w:sz w:val="24"/>
          <w:szCs w:val="24"/>
          <w:lang w:val="uk-UA"/>
        </w:rPr>
        <w:t xml:space="preserve">створення </w:t>
      </w:r>
      <w:r w:rsidR="00956A85">
        <w:rPr>
          <w:rFonts w:ascii="Times New Roman" w:hAnsi="Times New Roman"/>
          <w:sz w:val="24"/>
          <w:szCs w:val="24"/>
          <w:lang w:val="uk-UA"/>
        </w:rPr>
        <w:t>найпростіших</w:t>
      </w:r>
      <w:r w:rsidR="00F76F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76F9B">
        <w:rPr>
          <w:rFonts w:ascii="Times New Roman" w:hAnsi="Times New Roman"/>
          <w:sz w:val="24"/>
          <w:szCs w:val="24"/>
          <w:lang w:val="uk-UA"/>
        </w:rPr>
        <w:t>укриттів</w:t>
      </w:r>
      <w:proofErr w:type="spellEnd"/>
      <w:r w:rsidR="00F76F9B">
        <w:rPr>
          <w:rFonts w:ascii="Times New Roman" w:hAnsi="Times New Roman"/>
          <w:sz w:val="24"/>
          <w:szCs w:val="24"/>
          <w:lang w:val="uk-UA"/>
        </w:rPr>
        <w:t xml:space="preserve"> недостатньо</w:t>
      </w:r>
      <w:r w:rsidR="009E187D">
        <w:rPr>
          <w:rFonts w:ascii="Times New Roman" w:hAnsi="Times New Roman"/>
          <w:sz w:val="24"/>
          <w:szCs w:val="24"/>
          <w:lang w:val="uk-UA"/>
        </w:rPr>
        <w:t>,</w:t>
      </w:r>
      <w:r w:rsidR="00BA2F6A">
        <w:rPr>
          <w:rFonts w:ascii="Times New Roman" w:hAnsi="Times New Roman"/>
          <w:sz w:val="24"/>
          <w:szCs w:val="24"/>
          <w:lang w:val="uk-UA"/>
        </w:rPr>
        <w:t xml:space="preserve"> будуть використовуватись найближче розташовані незадіяні підвальні приміщення лікарні</w:t>
      </w:r>
      <w:r w:rsidR="009172D0">
        <w:rPr>
          <w:rFonts w:ascii="Times New Roman" w:hAnsi="Times New Roman"/>
          <w:sz w:val="24"/>
          <w:szCs w:val="24"/>
          <w:lang w:val="uk-UA"/>
        </w:rPr>
        <w:t xml:space="preserve">, а в селах </w:t>
      </w:r>
      <w:proofErr w:type="spellStart"/>
      <w:r w:rsidR="009172D0">
        <w:rPr>
          <w:rFonts w:ascii="Times New Roman" w:hAnsi="Times New Roman"/>
          <w:sz w:val="24"/>
          <w:szCs w:val="24"/>
          <w:lang w:val="uk-UA"/>
        </w:rPr>
        <w:t>Байбузівка</w:t>
      </w:r>
      <w:proofErr w:type="spellEnd"/>
      <w:r w:rsidR="009172D0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9172D0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="009172D0">
        <w:rPr>
          <w:rFonts w:ascii="Times New Roman" w:hAnsi="Times New Roman"/>
          <w:sz w:val="24"/>
          <w:szCs w:val="24"/>
          <w:lang w:val="uk-UA"/>
        </w:rPr>
        <w:t xml:space="preserve"> - підвальні приміщення будинків культури</w:t>
      </w:r>
      <w:r w:rsidR="00F76F9B">
        <w:rPr>
          <w:rFonts w:ascii="Times New Roman" w:hAnsi="Times New Roman"/>
          <w:sz w:val="24"/>
          <w:szCs w:val="24"/>
          <w:lang w:val="uk-UA"/>
        </w:rPr>
        <w:t>.</w:t>
      </w:r>
    </w:p>
    <w:p w14:paraId="5CE5EE3F" w14:textId="03CD60D0" w:rsidR="00F76F9B" w:rsidRPr="00707C41" w:rsidRDefault="00F76F9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938436B" w14:textId="77777777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AD0A7AB" w14:textId="77777777" w:rsidR="006F4DF4" w:rsidRDefault="006F4DF4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1023C2" w14:textId="3A44572A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3F386F3E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31065FA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7251A76" w14:textId="77777777" w:rsidR="002A26B3" w:rsidRDefault="002A26B3" w:rsidP="00C977C6">
      <w:pPr>
        <w:jc w:val="both"/>
        <w:rPr>
          <w:b/>
          <w:lang w:val="uk-UA"/>
        </w:rPr>
      </w:pPr>
    </w:p>
    <w:p w14:paraId="4574F769" w14:textId="4CC1A3E9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  <w:r w:rsidR="006F4DF4">
        <w:rPr>
          <w:bCs/>
          <w:lang w:val="uk-UA"/>
        </w:rPr>
        <w:t>(з сесійної зали вийшли депутати Пуга О.Л. та Мартиновський Г.В.)</w:t>
      </w:r>
    </w:p>
    <w:p w14:paraId="3344491E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5DB5D2CC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2364C037" w14:textId="48D8EFD1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F4DF4">
        <w:rPr>
          <w:rFonts w:ascii="Times New Roman" w:hAnsi="Times New Roman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F4DF4">
        <w:rPr>
          <w:rFonts w:ascii="Times New Roman" w:hAnsi="Times New Roman"/>
          <w:sz w:val="24"/>
          <w:szCs w:val="24"/>
          <w:lang w:val="uk-UA"/>
        </w:rPr>
        <w:t>1</w:t>
      </w:r>
    </w:p>
    <w:p w14:paraId="6B2ECB3B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7D377AAF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6A8D46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16BAA075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10AA5CCF" w14:textId="607AD1AD" w:rsidR="002A26B3" w:rsidRP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 w:rsidR="009E187D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9E187D" w:rsidRPr="00707C41">
        <w:rPr>
          <w:rFonts w:ascii="Times New Roman" w:hAnsi="Times New Roman"/>
          <w:sz w:val="24"/>
          <w:szCs w:val="24"/>
          <w:lang w:val="uk-UA"/>
        </w:rPr>
        <w:t>Про передачу в безоплатне тимчасове користування відділу освіти, молоді та спорту Савранської селищної ради нежитлових приміщень комунальної власності Савранської селищної ради</w:t>
      </w:r>
      <w:r w:rsidR="009E187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72B71C6E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5CAA0BE" w14:textId="07462DA6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BA2F6A">
        <w:rPr>
          <w:rFonts w:ascii="Times New Roman" w:hAnsi="Times New Roman"/>
          <w:sz w:val="24"/>
          <w:szCs w:val="24"/>
          <w:lang w:val="uk-UA"/>
        </w:rPr>
        <w:t>9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="009E187D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9E187D" w:rsidRPr="00707C41">
        <w:rPr>
          <w:rFonts w:ascii="Times New Roman" w:hAnsi="Times New Roman"/>
          <w:sz w:val="24"/>
          <w:szCs w:val="24"/>
          <w:lang w:val="uk-UA"/>
        </w:rPr>
        <w:t>Про передачу в безоплатне тимчасове користування відділу освіти, молоді та спорту Савранської селищної ради нежитлових приміщень комунальної власності Савранської селищної ради</w:t>
      </w:r>
      <w:r w:rsidR="009E187D">
        <w:rPr>
          <w:rFonts w:ascii="Times New Roman" w:hAnsi="Times New Roman"/>
          <w:sz w:val="24"/>
          <w:szCs w:val="24"/>
          <w:lang w:val="uk-UA"/>
        </w:rPr>
        <w:t>»</w:t>
      </w:r>
      <w:r w:rsidR="009E187D" w:rsidRPr="00707C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</w:p>
    <w:p w14:paraId="5A4DCDD5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E48A3E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75DE4BED" w14:textId="215D0EB5" w:rsidR="00707C41" w:rsidRPr="00707C41" w:rsidRDefault="008870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11 </w:t>
      </w:r>
      <w:r w:rsidR="009E187D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 xml:space="preserve">Про зміну місцезнаходження, перейменування та затвердження Статутів закладів освіти, які належать до комунальної власності </w:t>
      </w:r>
      <w:r w:rsidR="00707C41" w:rsidRPr="00707C41">
        <w:rPr>
          <w:rFonts w:ascii="Times New Roman" w:hAnsi="Times New Roman"/>
          <w:color w:val="000000"/>
          <w:sz w:val="24"/>
          <w:szCs w:val="24"/>
          <w:lang w:val="uk-UA"/>
        </w:rPr>
        <w:t>Савранської селищної ради Одеської області</w:t>
      </w:r>
      <w:r w:rsidR="009E187D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707C41" w:rsidRPr="00707C4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6B89AB2E" w14:textId="3A2D80F9" w:rsidR="009E187D" w:rsidRDefault="009E187D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6F9B">
        <w:rPr>
          <w:rFonts w:ascii="Times New Roman" w:hAnsi="Times New Roman"/>
          <w:b/>
          <w:bCs/>
          <w:sz w:val="24"/>
          <w:szCs w:val="24"/>
          <w:lang w:val="uk-UA"/>
        </w:rPr>
        <w:t>Усату С.І</w:t>
      </w:r>
      <w:r>
        <w:rPr>
          <w:rFonts w:ascii="Times New Roman" w:hAnsi="Times New Roman"/>
          <w:sz w:val="24"/>
          <w:szCs w:val="24"/>
          <w:lang w:val="uk-UA"/>
        </w:rPr>
        <w:t xml:space="preserve">., начальника відділу освіти, молоді та спорту селищної ради, яка ознайомила присутніх з підготовленим проектом рішення і сказала, що Савранського району тепер немає і потрібно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в Статути навчальних закладів, вказавши замість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Савранського району - Подільський район</w:t>
      </w:r>
      <w:r w:rsidR="00BC2977">
        <w:rPr>
          <w:rFonts w:ascii="Times New Roman" w:hAnsi="Times New Roman"/>
          <w:sz w:val="24"/>
          <w:szCs w:val="24"/>
          <w:lang w:val="uk-UA"/>
        </w:rPr>
        <w:t xml:space="preserve"> та змінивши назви закладів освіти відповідно до існуючих вимог законодавства, тобто на «ліцей» та «гімназію»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CC3A09" w14:textId="77777777" w:rsidR="009E187D" w:rsidRDefault="009E187D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98591BB" w14:textId="1B78F142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42A1304B" w14:textId="77777777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3CC67F38" w14:textId="6470305D" w:rsidR="002A26B3" w:rsidRDefault="006F4DF4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(В сесійну залу повернувся депутат Мартиновський Г.В.)</w:t>
      </w:r>
    </w:p>
    <w:p w14:paraId="260B563F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1BF86CA1" w14:textId="77777777" w:rsidR="002A26B3" w:rsidRDefault="002A26B3" w:rsidP="00C977C6">
      <w:pPr>
        <w:jc w:val="both"/>
        <w:rPr>
          <w:b/>
          <w:lang w:val="uk-UA"/>
        </w:rPr>
      </w:pPr>
    </w:p>
    <w:p w14:paraId="246C29BE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648A1BEA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215DBB33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23E3492E" w14:textId="7F5AEED9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 w:rsidR="006F4DF4">
        <w:rPr>
          <w:rFonts w:ascii="Times New Roman" w:hAnsi="Times New Roman"/>
          <w:sz w:val="24"/>
          <w:szCs w:val="24"/>
          <w:lang w:val="uk-UA"/>
        </w:rPr>
        <w:t>17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F4DF4">
        <w:rPr>
          <w:rFonts w:ascii="Times New Roman" w:hAnsi="Times New Roman"/>
          <w:sz w:val="24"/>
          <w:szCs w:val="24"/>
          <w:lang w:val="uk-UA"/>
        </w:rPr>
        <w:t>0</w:t>
      </w:r>
    </w:p>
    <w:p w14:paraId="617B1F48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4B6C087D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8E7C81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174B1338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362D0138" w14:textId="26235352" w:rsidR="002A26B3" w:rsidRP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 w:rsidR="00BC2977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BC2977" w:rsidRPr="00707C41">
        <w:rPr>
          <w:rFonts w:ascii="Times New Roman" w:hAnsi="Times New Roman"/>
          <w:sz w:val="24"/>
          <w:szCs w:val="24"/>
          <w:lang w:val="uk-UA"/>
        </w:rPr>
        <w:t xml:space="preserve">Про зміну місцезнаходження, перейменування та затвердження Статутів закладів освіти, які належать до комунальної власності </w:t>
      </w:r>
      <w:r w:rsidR="00BC2977" w:rsidRPr="00707C41">
        <w:rPr>
          <w:rFonts w:ascii="Times New Roman" w:hAnsi="Times New Roman"/>
          <w:color w:val="000000"/>
          <w:sz w:val="24"/>
          <w:szCs w:val="24"/>
          <w:lang w:val="uk-UA"/>
        </w:rPr>
        <w:t>Савранської селищної ради Одеської області</w:t>
      </w:r>
      <w:r w:rsidR="00BC297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77948BD2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8C4E643" w14:textId="02AC94E2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AC1BC1">
        <w:rPr>
          <w:rFonts w:ascii="Times New Roman" w:hAnsi="Times New Roman"/>
          <w:sz w:val="24"/>
          <w:szCs w:val="24"/>
          <w:lang w:val="uk-UA"/>
        </w:rPr>
        <w:t>50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="00BC2977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BC2977" w:rsidRPr="00707C41">
        <w:rPr>
          <w:rFonts w:ascii="Times New Roman" w:hAnsi="Times New Roman"/>
          <w:sz w:val="24"/>
          <w:szCs w:val="24"/>
          <w:lang w:val="uk-UA"/>
        </w:rPr>
        <w:t xml:space="preserve">Про зміну місцезнаходження, перейменування та затвердження Статутів закладів освіти, які належать до комунальної власності </w:t>
      </w:r>
      <w:r w:rsidR="00BC2977" w:rsidRPr="00707C41">
        <w:rPr>
          <w:rFonts w:ascii="Times New Roman" w:hAnsi="Times New Roman"/>
          <w:color w:val="000000"/>
          <w:sz w:val="24"/>
          <w:szCs w:val="24"/>
          <w:lang w:val="uk-UA"/>
        </w:rPr>
        <w:t>Савранської селищної ради Одеської області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4D6070E9" w14:textId="77777777" w:rsidR="00707C41" w:rsidRPr="002A26B3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DBC472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7D867C0" w14:textId="1FBE77FA" w:rsidR="00707C41" w:rsidRPr="00707C41" w:rsidRDefault="008870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12 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24.02.2022року № 1854-</w:t>
      </w:r>
      <w:r w:rsidR="00707C41" w:rsidRPr="00707C41">
        <w:rPr>
          <w:rFonts w:ascii="Times New Roman" w:hAnsi="Times New Roman"/>
          <w:sz w:val="24"/>
          <w:szCs w:val="24"/>
          <w:lang w:val="en-US"/>
        </w:rPr>
        <w:t>V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>ІІІ «Про організацію харчування дітей у закладах освіти Савранської  селищної ради»</w:t>
      </w:r>
    </w:p>
    <w:p w14:paraId="764B930F" w14:textId="0767A725" w:rsidR="00BC2977" w:rsidRPr="00BC2977" w:rsidRDefault="00BC2977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76F9B">
        <w:rPr>
          <w:rFonts w:ascii="Times New Roman" w:hAnsi="Times New Roman"/>
          <w:b/>
          <w:bCs/>
          <w:sz w:val="24"/>
          <w:szCs w:val="24"/>
          <w:lang w:val="uk-UA"/>
        </w:rPr>
        <w:t>Усату С.І</w:t>
      </w:r>
      <w:r>
        <w:rPr>
          <w:rFonts w:ascii="Times New Roman" w:hAnsi="Times New Roman"/>
          <w:sz w:val="24"/>
          <w:szCs w:val="24"/>
          <w:lang w:val="uk-UA"/>
        </w:rPr>
        <w:t>., начальника відділу освіти, молоді та спорту селищної ради, яка ознайомила присутніх з підготовленим проектом рішення, сказавши, що  відповідно до вимог чинного законодавства, перелік пільгових категорій учнів на безкоштовне харчування збільшується ще однією категорією - діти,</w:t>
      </w:r>
      <w:r w:rsidRPr="00BC297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C2977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з числа внутрішньо переміщених осіб чи діти, які мають статус дитини, яка постраждала внаслідок воєнних дій і збройних конфліктів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17669A63" w14:textId="77777777" w:rsidR="00BC2977" w:rsidRDefault="00BC2977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C24C44" w14:textId="2E83F54F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13810403" w14:textId="77777777" w:rsidR="00BC2977" w:rsidRDefault="00BC2977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F0DC52" w14:textId="563D94C4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2640DFE7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1DA578B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05D32EE" w14:textId="77777777" w:rsidR="002A26B3" w:rsidRDefault="002A26B3" w:rsidP="00C977C6">
      <w:pPr>
        <w:jc w:val="both"/>
        <w:rPr>
          <w:b/>
          <w:lang w:val="uk-UA"/>
        </w:rPr>
      </w:pPr>
    </w:p>
    <w:p w14:paraId="2277C096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6723F216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690B2DA7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6CE33C94" w14:textId="41879C4C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53C6E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53C6E">
        <w:rPr>
          <w:rFonts w:ascii="Times New Roman" w:hAnsi="Times New Roman"/>
          <w:sz w:val="24"/>
          <w:szCs w:val="24"/>
          <w:lang w:val="uk-UA"/>
        </w:rPr>
        <w:t>0</w:t>
      </w:r>
    </w:p>
    <w:p w14:paraId="6497DC98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0F6A38A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ECA354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114277DA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3DFCB1BA" w14:textId="09C08F13" w:rsidR="002A26B3" w:rsidRP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lastRenderedPageBreak/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>
        <w:rPr>
          <w:lang w:val="uk-UA"/>
        </w:rPr>
        <w:t>«</w:t>
      </w:r>
      <w:r w:rsidR="00BC2977" w:rsidRPr="00707C41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24.02.2022року № 1854-</w:t>
      </w:r>
      <w:r w:rsidR="00BC2977" w:rsidRPr="00707C41">
        <w:rPr>
          <w:rFonts w:ascii="Times New Roman" w:hAnsi="Times New Roman"/>
          <w:sz w:val="24"/>
          <w:szCs w:val="24"/>
          <w:lang w:val="en-US"/>
        </w:rPr>
        <w:t>V</w:t>
      </w:r>
      <w:r w:rsidR="00BC2977" w:rsidRPr="00707C41">
        <w:rPr>
          <w:rFonts w:ascii="Times New Roman" w:hAnsi="Times New Roman"/>
          <w:sz w:val="24"/>
          <w:szCs w:val="24"/>
          <w:lang w:val="uk-UA"/>
        </w:rPr>
        <w:t>ІІІ «Про організацію харчування дітей у закладах освіти Савранської  селищної ради»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223AEF25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F53402" w14:textId="655231F6" w:rsidR="002A26B3" w:rsidRPr="00C836A8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AC1BC1">
        <w:rPr>
          <w:rFonts w:ascii="Times New Roman" w:hAnsi="Times New Roman"/>
          <w:sz w:val="24"/>
          <w:szCs w:val="24"/>
          <w:lang w:val="uk-UA"/>
        </w:rPr>
        <w:t>51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BC2977" w:rsidRPr="00707C41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24.02.2022року № 1854-</w:t>
      </w:r>
      <w:r w:rsidR="00BC2977" w:rsidRPr="00707C41">
        <w:rPr>
          <w:rFonts w:ascii="Times New Roman" w:hAnsi="Times New Roman"/>
          <w:sz w:val="24"/>
          <w:szCs w:val="24"/>
          <w:lang w:val="en-US"/>
        </w:rPr>
        <w:t>V</w:t>
      </w:r>
      <w:r w:rsidR="00BC2977" w:rsidRPr="00707C41">
        <w:rPr>
          <w:rFonts w:ascii="Times New Roman" w:hAnsi="Times New Roman"/>
          <w:sz w:val="24"/>
          <w:szCs w:val="24"/>
          <w:lang w:val="uk-UA"/>
        </w:rPr>
        <w:t>ІІІ «Про організацію харчування дітей у закладах освіти Савранської  селищної ради»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66893CD2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C9D912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786EB690" w14:textId="77777777" w:rsidR="00BC2977" w:rsidRDefault="008870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13</w:t>
      </w:r>
      <w:r w:rsidR="00BC297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 xml:space="preserve">Про хід виконання вимог законів України «Про військовий обов’язок і військову службу, «Про мобілізаційну підготовку та мобілізацію» </w:t>
      </w:r>
      <w:r w:rsidR="00707C41" w:rsidRPr="00707C4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995B991" w14:textId="1AA567C5" w:rsidR="000F36D1" w:rsidRDefault="00707C41" w:rsidP="00C977C6">
      <w:pPr>
        <w:jc w:val="both"/>
        <w:rPr>
          <w:shd w:val="clear" w:color="auto" w:fill="FFFFFF"/>
          <w:lang w:val="uk-UA"/>
        </w:rPr>
      </w:pPr>
      <w:r w:rsidRPr="00F136AE">
        <w:rPr>
          <w:b/>
          <w:bCs/>
          <w:lang w:val="uk-UA"/>
        </w:rPr>
        <w:t>Орлов</w:t>
      </w:r>
      <w:r w:rsidR="00BC2977" w:rsidRPr="00F136AE">
        <w:rPr>
          <w:b/>
          <w:bCs/>
          <w:lang w:val="uk-UA"/>
        </w:rPr>
        <w:t xml:space="preserve">а </w:t>
      </w:r>
      <w:r w:rsidRPr="00F136AE">
        <w:rPr>
          <w:b/>
          <w:bCs/>
          <w:lang w:val="uk-UA"/>
        </w:rPr>
        <w:t>О.А.</w:t>
      </w:r>
      <w:r w:rsidR="00BC2977">
        <w:rPr>
          <w:lang w:val="uk-UA"/>
        </w:rPr>
        <w:t>, головного спеціаліста селищної ради</w:t>
      </w:r>
      <w:r w:rsidR="00F136AE">
        <w:rPr>
          <w:lang w:val="uk-UA"/>
        </w:rPr>
        <w:t xml:space="preserve"> з питань протидії корупції, взаємодії з </w:t>
      </w:r>
      <w:proofErr w:type="spellStart"/>
      <w:r w:rsidR="00F136AE">
        <w:rPr>
          <w:lang w:val="uk-UA"/>
        </w:rPr>
        <w:t>прравоохоронними</w:t>
      </w:r>
      <w:proofErr w:type="spellEnd"/>
      <w:r w:rsidR="00F136AE">
        <w:rPr>
          <w:lang w:val="uk-UA"/>
        </w:rPr>
        <w:t xml:space="preserve"> органами, цивільного захисту, оборонної та мобілізаційної роботи, який сказав, що</w:t>
      </w:r>
      <w:r w:rsidR="000F36D1" w:rsidRPr="000F36D1">
        <w:rPr>
          <w:shd w:val="clear" w:color="auto" w:fill="FFFFFF"/>
          <w:lang w:val="uk-UA"/>
        </w:rPr>
        <w:t xml:space="preserve"> </w:t>
      </w:r>
      <w:r w:rsidR="000F36D1">
        <w:rPr>
          <w:shd w:val="clear" w:color="auto" w:fill="FFFFFF"/>
          <w:lang w:val="uk-UA"/>
        </w:rPr>
        <w:t xml:space="preserve">станом на 18.07.2022 р. </w:t>
      </w:r>
      <w:proofErr w:type="spellStart"/>
      <w:r w:rsidR="000F36D1">
        <w:rPr>
          <w:shd w:val="clear" w:color="auto" w:fill="FFFFFF"/>
          <w:lang w:val="uk-UA"/>
        </w:rPr>
        <w:t>призвано</w:t>
      </w:r>
      <w:proofErr w:type="spellEnd"/>
      <w:r w:rsidR="000F36D1">
        <w:rPr>
          <w:shd w:val="clear" w:color="auto" w:fill="FFFFFF"/>
          <w:lang w:val="uk-UA"/>
        </w:rPr>
        <w:t xml:space="preserve"> до ЗСУ за мобілізацією 427 жителів громади. За контрактом проходять службу 44 особи.</w:t>
      </w:r>
    </w:p>
    <w:p w14:paraId="3FFCBC54" w14:textId="77777777" w:rsidR="000F36D1" w:rsidRDefault="000F36D1" w:rsidP="00C977C6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Заброньовано 156 осіб. </w:t>
      </w:r>
    </w:p>
    <w:p w14:paraId="5DD1B563" w14:textId="77777777" w:rsidR="000F36D1" w:rsidRDefault="000F36D1" w:rsidP="00C977C6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6-м відділом Подільського РТЦК та СП здійснюється перевірка на предмет надання </w:t>
      </w:r>
      <w:proofErr w:type="spellStart"/>
      <w:r>
        <w:rPr>
          <w:shd w:val="clear" w:color="auto" w:fill="FFFFFF"/>
          <w:lang w:val="uk-UA"/>
        </w:rPr>
        <w:t>відсрочки</w:t>
      </w:r>
      <w:proofErr w:type="spellEnd"/>
      <w:r>
        <w:rPr>
          <w:shd w:val="clear" w:color="auto" w:fill="FFFFFF"/>
          <w:lang w:val="uk-UA"/>
        </w:rPr>
        <w:t xml:space="preserve"> або призову по мобілізації  ще 480 осіб.</w:t>
      </w:r>
    </w:p>
    <w:p w14:paraId="16E1277F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За інформацією </w:t>
      </w:r>
      <w:r>
        <w:rPr>
          <w:shd w:val="clear" w:color="auto" w:fill="FFFFFF"/>
          <w:lang w:val="uk-UA"/>
        </w:rPr>
        <w:t>6-го відділу Подільського РТЦК та СП станом на 18.07.2022 р. мобілізовано 58 % техніки від ліміту вилучення техніки, в тому числі:</w:t>
      </w:r>
    </w:p>
    <w:p w14:paraId="56B4DE85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легкових автомобілів – 100%;</w:t>
      </w:r>
    </w:p>
    <w:p w14:paraId="73C974AC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спеціальних автомобілів – 100%;</w:t>
      </w:r>
    </w:p>
    <w:p w14:paraId="128DDAF4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автобусів, мікроавтобусів – 100%;</w:t>
      </w:r>
    </w:p>
    <w:p w14:paraId="67158ED7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вантажних автомобілів – 100%;</w:t>
      </w:r>
    </w:p>
    <w:p w14:paraId="4115C3E5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proofErr w:type="spellStart"/>
      <w:r>
        <w:rPr>
          <w:shd w:val="clear" w:color="auto" w:fill="FFFFFF"/>
          <w:lang w:val="uk-UA"/>
        </w:rPr>
        <w:t>дорожньо</w:t>
      </w:r>
      <w:proofErr w:type="spellEnd"/>
      <w:r>
        <w:rPr>
          <w:shd w:val="clear" w:color="auto" w:fill="FFFFFF"/>
          <w:lang w:val="uk-UA"/>
        </w:rPr>
        <w:t>-будівельної техніки – 0%;</w:t>
      </w:r>
    </w:p>
    <w:p w14:paraId="7B08F058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причепів – 33%. </w:t>
      </w:r>
    </w:p>
    <w:p w14:paraId="20F95D1A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Керівники підприємств передали техніку у військові частини з найкращих патріотичних міркувань:</w:t>
      </w:r>
    </w:p>
    <w:p w14:paraId="19756F1C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ТОВ «Відродження» - легковий автомобіль УАЗ (дизель);</w:t>
      </w:r>
    </w:p>
    <w:p w14:paraId="493455A5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ПП «Добробут» - вантажний бортовий автомобіль </w:t>
      </w:r>
      <w:proofErr w:type="spellStart"/>
      <w:r>
        <w:rPr>
          <w:shd w:val="clear" w:color="auto" w:fill="FFFFFF"/>
          <w:lang w:val="uk-UA"/>
        </w:rPr>
        <w:t>ГАЗель</w:t>
      </w:r>
      <w:proofErr w:type="spellEnd"/>
      <w:r>
        <w:rPr>
          <w:shd w:val="clear" w:color="auto" w:fill="FFFFFF"/>
          <w:lang w:val="uk-UA"/>
        </w:rPr>
        <w:t>;</w:t>
      </w:r>
    </w:p>
    <w:p w14:paraId="77C677ED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ТОВ «</w:t>
      </w:r>
      <w:proofErr w:type="spellStart"/>
      <w:r>
        <w:rPr>
          <w:shd w:val="clear" w:color="auto" w:fill="FFFFFF"/>
          <w:lang w:val="uk-UA"/>
        </w:rPr>
        <w:t>Нітроком</w:t>
      </w:r>
      <w:proofErr w:type="spellEnd"/>
      <w:r>
        <w:rPr>
          <w:shd w:val="clear" w:color="auto" w:fill="FFFFFF"/>
          <w:lang w:val="uk-UA"/>
        </w:rPr>
        <w:t xml:space="preserve">» - </w:t>
      </w:r>
      <w:proofErr w:type="spellStart"/>
      <w:r>
        <w:rPr>
          <w:shd w:val="clear" w:color="auto" w:fill="FFFFFF"/>
          <w:lang w:val="uk-UA"/>
        </w:rPr>
        <w:t>Фольцваген</w:t>
      </w:r>
      <w:proofErr w:type="spellEnd"/>
      <w:r>
        <w:rPr>
          <w:shd w:val="clear" w:color="auto" w:fill="FFFFFF"/>
          <w:lang w:val="uk-UA"/>
        </w:rPr>
        <w:t xml:space="preserve"> фургон;</w:t>
      </w:r>
    </w:p>
    <w:p w14:paraId="13F3A8E6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ТДВ АПК «Саврань» - </w:t>
      </w:r>
      <w:proofErr w:type="spellStart"/>
      <w:r>
        <w:rPr>
          <w:shd w:val="clear" w:color="auto" w:fill="FFFFFF"/>
          <w:lang w:val="uk-UA"/>
        </w:rPr>
        <w:t>Фольцваген</w:t>
      </w:r>
      <w:proofErr w:type="spellEnd"/>
      <w:r>
        <w:rPr>
          <w:shd w:val="clear" w:color="auto" w:fill="FFFFFF"/>
          <w:lang w:val="uk-UA"/>
        </w:rPr>
        <w:t xml:space="preserve"> фургон;</w:t>
      </w:r>
    </w:p>
    <w:p w14:paraId="05A34551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ТОВ «ТД «Савранський хліб»  - </w:t>
      </w:r>
      <w:proofErr w:type="spellStart"/>
      <w:r>
        <w:rPr>
          <w:shd w:val="clear" w:color="auto" w:fill="FFFFFF"/>
          <w:lang w:val="uk-UA"/>
        </w:rPr>
        <w:t>Фольцваген</w:t>
      </w:r>
      <w:proofErr w:type="spellEnd"/>
      <w:r>
        <w:rPr>
          <w:shd w:val="clear" w:color="auto" w:fill="FFFFFF"/>
          <w:lang w:val="uk-UA"/>
        </w:rPr>
        <w:t xml:space="preserve"> фургон. </w:t>
      </w:r>
    </w:p>
    <w:p w14:paraId="15B9737B" w14:textId="77777777" w:rsidR="000F36D1" w:rsidRDefault="000F36D1" w:rsidP="00C977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По кожному населеному пункту мешканці громади добровільно передавали кошти, продукти харчування (готовили тушонку), плели маскувальні сітки та передавали ЗСУ.</w:t>
      </w:r>
    </w:p>
    <w:p w14:paraId="0528A9B8" w14:textId="77777777" w:rsidR="000F36D1" w:rsidRDefault="000F36D1" w:rsidP="00C977C6">
      <w:pPr>
        <w:ind w:firstLine="709"/>
        <w:jc w:val="both"/>
        <w:rPr>
          <w:lang w:val="uk-UA"/>
        </w:rPr>
      </w:pPr>
      <w:r>
        <w:rPr>
          <w:lang w:val="uk-UA"/>
        </w:rPr>
        <w:t>Рішенням комісії з питань техногенно-екологічної безпеки та надзвичайних ситуацій (далі – ТЕБ та НС) Савранської селищної ради від 24.02.2022 № 4 «Про вжиття невідкладних заходів щодо роботи об’єктів життєзабезпечення населення Савранської селищної територіальної громади в зв’язку з введенням воєнного стану в країні» дирекції АЗС ПП «</w:t>
      </w:r>
      <w:proofErr w:type="spellStart"/>
      <w:r>
        <w:rPr>
          <w:lang w:val="uk-UA"/>
        </w:rPr>
        <w:t>Аквазар-Петрол</w:t>
      </w:r>
      <w:proofErr w:type="spellEnd"/>
      <w:r>
        <w:rPr>
          <w:lang w:val="uk-UA"/>
        </w:rPr>
        <w:t>» доручено створити незнижувальний запас пально-мастильних матеріалів (далі – ПММ).</w:t>
      </w:r>
    </w:p>
    <w:p w14:paraId="0403A64E" w14:textId="77777777" w:rsidR="000F36D1" w:rsidRDefault="000F36D1" w:rsidP="00C977C6">
      <w:pPr>
        <w:ind w:firstLine="709"/>
        <w:jc w:val="both"/>
        <w:rPr>
          <w:lang w:val="uk-UA"/>
        </w:rPr>
      </w:pPr>
      <w:r>
        <w:rPr>
          <w:lang w:val="uk-UA"/>
        </w:rPr>
        <w:t>Станом на 15.07.2022 року для потреб 6-го відділу Подільського районного територіального центру комплектування та соціальної підтримки (далі РТЦК та СП), в тому числі роти охорони видано дизельне пальне (далі – ДП) в кількості 2 455 літрів та бензин в кількості 1 437 літрів.</w:t>
      </w:r>
    </w:p>
    <w:p w14:paraId="12031A10" w14:textId="0FFCC989" w:rsidR="000F36D1" w:rsidRDefault="000F36D1" w:rsidP="00C977C6">
      <w:pPr>
        <w:ind w:firstLine="709"/>
        <w:jc w:val="both"/>
        <w:rPr>
          <w:lang w:val="uk-UA"/>
        </w:rPr>
      </w:pPr>
      <w:r>
        <w:rPr>
          <w:lang w:val="uk-UA"/>
        </w:rPr>
        <w:t>Робота по сприянню Подільському РТЦК та СП, ЗСУ в їхній роботі продовжується</w:t>
      </w:r>
      <w:r w:rsidR="00EF3FE2">
        <w:rPr>
          <w:lang w:val="uk-UA"/>
        </w:rPr>
        <w:t xml:space="preserve"> (інформація додається)</w:t>
      </w:r>
      <w:r>
        <w:rPr>
          <w:lang w:val="uk-UA"/>
        </w:rPr>
        <w:t xml:space="preserve">. </w:t>
      </w:r>
    </w:p>
    <w:p w14:paraId="259A4734" w14:textId="1C0B83F3" w:rsidR="00707C41" w:rsidRPr="00707C4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D91B33" w14:textId="77777777" w:rsidR="002A26B3" w:rsidRPr="002A26B3" w:rsidRDefault="002A26B3" w:rsidP="00C977C6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349B972" w14:textId="77777777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1E5C4573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E109FE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8493E79" w14:textId="77777777" w:rsidR="002A26B3" w:rsidRDefault="002A26B3" w:rsidP="00C977C6">
      <w:pPr>
        <w:jc w:val="both"/>
        <w:rPr>
          <w:b/>
          <w:lang w:val="uk-UA"/>
        </w:rPr>
      </w:pPr>
    </w:p>
    <w:p w14:paraId="0CEE82B3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lastRenderedPageBreak/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3518BF3B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116D08BD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1EF4E705" w14:textId="455048E9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53C6E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53C6E">
        <w:rPr>
          <w:rFonts w:ascii="Times New Roman" w:hAnsi="Times New Roman"/>
          <w:sz w:val="24"/>
          <w:szCs w:val="24"/>
          <w:lang w:val="uk-UA"/>
        </w:rPr>
        <w:t>0</w:t>
      </w:r>
    </w:p>
    <w:p w14:paraId="344F72AC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6EF11BD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87704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1A4AE238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45D54B4C" w14:textId="10FAF448" w:rsidR="002A26B3" w:rsidRPr="000F36D1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>
        <w:rPr>
          <w:lang w:val="uk-UA"/>
        </w:rPr>
        <w:t>«</w:t>
      </w:r>
      <w:r w:rsidR="000F36D1" w:rsidRPr="00707C41">
        <w:rPr>
          <w:rFonts w:ascii="Times New Roman" w:hAnsi="Times New Roman"/>
          <w:sz w:val="24"/>
          <w:szCs w:val="24"/>
          <w:lang w:val="uk-UA"/>
        </w:rPr>
        <w:t>Про хід виконання вимог законів України «Про військовий обов’язок і військову службу, «Про мобілізаційну підготовку та мобілізацію</w:t>
      </w:r>
      <w:r w:rsidR="000F36D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22B66AFE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B335795" w14:textId="0C16C80D" w:rsidR="002A26B3" w:rsidRPr="000F36D1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EF3FE2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0F36D1" w:rsidRPr="00707C41">
        <w:rPr>
          <w:rFonts w:ascii="Times New Roman" w:hAnsi="Times New Roman"/>
          <w:sz w:val="24"/>
          <w:szCs w:val="24"/>
          <w:lang w:val="uk-UA"/>
        </w:rPr>
        <w:t>Про хід виконання вимог законів України «Про військовий обов’язок і військову службу, «Про мобілізаційну підготовку та мобілізацію»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2AAA6DB5" w14:textId="77777777" w:rsidR="00707C41" w:rsidRPr="002A26B3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12F9C5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673F8E18" w14:textId="1871C0FE" w:rsidR="00707C41" w:rsidRPr="00707C41" w:rsidRDefault="008870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14</w:t>
      </w:r>
      <w:r w:rsidR="002E047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>Про затвердження Програми підвищення обороноздатності Савранської селищної територіальної громади в умовах воєнного стану на 2022</w:t>
      </w:r>
      <w:r w:rsidR="002E0479">
        <w:rPr>
          <w:rFonts w:ascii="Times New Roman" w:hAnsi="Times New Roman"/>
          <w:sz w:val="24"/>
          <w:szCs w:val="24"/>
          <w:lang w:val="uk-UA"/>
        </w:rPr>
        <w:t>-2023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2E0479">
        <w:rPr>
          <w:rFonts w:ascii="Times New Roman" w:hAnsi="Times New Roman"/>
          <w:sz w:val="24"/>
          <w:szCs w:val="24"/>
          <w:lang w:val="uk-UA"/>
        </w:rPr>
        <w:t>оки</w:t>
      </w:r>
    </w:p>
    <w:p w14:paraId="12FEED1D" w14:textId="52948DCE" w:rsidR="002E0479" w:rsidRPr="00707C41" w:rsidRDefault="000F36D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136AE">
        <w:rPr>
          <w:rFonts w:ascii="Times New Roman" w:hAnsi="Times New Roman"/>
          <w:b/>
          <w:bCs/>
          <w:sz w:val="24"/>
          <w:szCs w:val="24"/>
          <w:lang w:val="uk-UA"/>
        </w:rPr>
        <w:t>Орлова О.А.</w:t>
      </w:r>
      <w:r>
        <w:rPr>
          <w:rFonts w:ascii="Times New Roman" w:hAnsi="Times New Roman"/>
          <w:sz w:val="24"/>
          <w:szCs w:val="24"/>
          <w:lang w:val="uk-UA"/>
        </w:rPr>
        <w:t xml:space="preserve">, головного спеціаліста селищної ради з питань протидії корупції, взаємодії з правоохоронними органами, цивільного захисту, оборонної та мобілізаційної роботи, який ознайомив присутніх з </w:t>
      </w:r>
      <w:r w:rsidR="002E0479">
        <w:rPr>
          <w:rFonts w:ascii="Times New Roman" w:hAnsi="Times New Roman"/>
          <w:sz w:val="24"/>
          <w:szCs w:val="24"/>
          <w:lang w:val="uk-UA"/>
        </w:rPr>
        <w:t>заходами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0479" w:rsidRPr="00707C41">
        <w:rPr>
          <w:rFonts w:ascii="Times New Roman" w:hAnsi="Times New Roman"/>
          <w:sz w:val="24"/>
          <w:szCs w:val="24"/>
          <w:lang w:val="uk-UA"/>
        </w:rPr>
        <w:t>підвищення обороноздатності Савранської селищної територіальної громади в умовах воєнного стану на 2022</w:t>
      </w:r>
      <w:r w:rsidR="002E0479">
        <w:rPr>
          <w:rFonts w:ascii="Times New Roman" w:hAnsi="Times New Roman"/>
          <w:sz w:val="24"/>
          <w:szCs w:val="24"/>
          <w:lang w:val="uk-UA"/>
        </w:rPr>
        <w:t>-2023</w:t>
      </w:r>
      <w:r w:rsidR="002E0479" w:rsidRPr="00707C41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2E0479">
        <w:rPr>
          <w:rFonts w:ascii="Times New Roman" w:hAnsi="Times New Roman"/>
          <w:sz w:val="24"/>
          <w:szCs w:val="24"/>
          <w:lang w:val="uk-UA"/>
        </w:rPr>
        <w:t>оки</w:t>
      </w:r>
    </w:p>
    <w:p w14:paraId="292C1A44" w14:textId="77777777" w:rsidR="000F36D1" w:rsidRDefault="000F36D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B3C9A5" w14:textId="2F45F09A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367CE45" w14:textId="77777777" w:rsidR="00EF3FE2" w:rsidRDefault="00EF3FE2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DE289B" w14:textId="61054CFF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67C8BA44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A9EBB91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68E5CA0" w14:textId="77777777" w:rsidR="002A26B3" w:rsidRDefault="002A26B3" w:rsidP="00C977C6">
      <w:pPr>
        <w:jc w:val="both"/>
        <w:rPr>
          <w:b/>
          <w:lang w:val="uk-UA"/>
        </w:rPr>
      </w:pPr>
    </w:p>
    <w:p w14:paraId="2E8453BF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258D9643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43CA53F1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440328F4" w14:textId="2AE8A6B5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53C6E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53C6E">
        <w:rPr>
          <w:rFonts w:ascii="Times New Roman" w:hAnsi="Times New Roman"/>
          <w:sz w:val="24"/>
          <w:szCs w:val="24"/>
          <w:lang w:val="uk-UA"/>
        </w:rPr>
        <w:t>0</w:t>
      </w:r>
    </w:p>
    <w:p w14:paraId="484701C4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71B8FF9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6F2025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6D30F95D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0ADB6165" w14:textId="233F95A2" w:rsidR="002A26B3" w:rsidRPr="004B7E7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>
        <w:rPr>
          <w:lang w:val="uk-UA"/>
        </w:rPr>
        <w:t>«</w:t>
      </w:r>
      <w:r w:rsidR="004B7E71" w:rsidRPr="00707C41">
        <w:rPr>
          <w:rFonts w:ascii="Times New Roman" w:hAnsi="Times New Roman"/>
          <w:sz w:val="24"/>
          <w:szCs w:val="24"/>
          <w:lang w:val="uk-UA"/>
        </w:rPr>
        <w:t>Про затвердження Програми підвищення обороноздатності Савранської селищної територіальної громади в умовах воєнного стану на 2022</w:t>
      </w:r>
      <w:r w:rsidR="004B7E71">
        <w:rPr>
          <w:rFonts w:ascii="Times New Roman" w:hAnsi="Times New Roman"/>
          <w:sz w:val="24"/>
          <w:szCs w:val="24"/>
          <w:lang w:val="uk-UA"/>
        </w:rPr>
        <w:t>-2023</w:t>
      </w:r>
      <w:r w:rsidR="004B7E71" w:rsidRPr="00707C41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4B7E71">
        <w:rPr>
          <w:rFonts w:ascii="Times New Roman" w:hAnsi="Times New Roman"/>
          <w:sz w:val="24"/>
          <w:szCs w:val="24"/>
          <w:lang w:val="uk-UA"/>
        </w:rPr>
        <w:t>оки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1D3415DE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37A5A2" w14:textId="27F89FB8" w:rsidR="002A26B3" w:rsidRPr="004B7E7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EF3FE2">
        <w:rPr>
          <w:rFonts w:ascii="Times New Roman" w:hAnsi="Times New Roman"/>
          <w:sz w:val="24"/>
          <w:szCs w:val="24"/>
          <w:lang w:val="uk-UA"/>
        </w:rPr>
        <w:t>53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4B7E71" w:rsidRPr="00707C41">
        <w:rPr>
          <w:rFonts w:ascii="Times New Roman" w:hAnsi="Times New Roman"/>
          <w:sz w:val="24"/>
          <w:szCs w:val="24"/>
          <w:lang w:val="uk-UA"/>
        </w:rPr>
        <w:t>Про затвердження Програми підвищення обороноздатності Савранської селищної територіальної громади в умовах воєнного стану на 2022</w:t>
      </w:r>
      <w:r w:rsidR="004B7E71">
        <w:rPr>
          <w:rFonts w:ascii="Times New Roman" w:hAnsi="Times New Roman"/>
          <w:sz w:val="24"/>
          <w:szCs w:val="24"/>
          <w:lang w:val="uk-UA"/>
        </w:rPr>
        <w:t>-2023</w:t>
      </w:r>
      <w:r w:rsidR="004B7E71" w:rsidRPr="00707C41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4B7E71">
        <w:rPr>
          <w:rFonts w:ascii="Times New Roman" w:hAnsi="Times New Roman"/>
          <w:sz w:val="24"/>
          <w:szCs w:val="24"/>
          <w:lang w:val="uk-UA"/>
        </w:rPr>
        <w:t>оки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54E00CC7" w14:textId="77777777" w:rsidR="00707C41" w:rsidRPr="00707C41" w:rsidRDefault="00707C41" w:rsidP="00C977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D4E9A2" w14:textId="77777777" w:rsidR="0088702B" w:rsidRPr="00346C76" w:rsidRDefault="0088702B" w:rsidP="00C977C6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2570C67" w14:textId="6438742E" w:rsidR="00707C41" w:rsidRPr="00707C41" w:rsidRDefault="0088702B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8702B">
        <w:rPr>
          <w:rFonts w:ascii="Times New Roman" w:hAnsi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15 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t xml:space="preserve">Про погодження  наміру передачі в оренду об’єкта нерухомого майна комунальної власності (частини нежитлової будівлі інфекційного відділення КНП </w:t>
      </w:r>
      <w:r w:rsidR="00707C41" w:rsidRPr="00707C41">
        <w:rPr>
          <w:rFonts w:ascii="Times New Roman" w:hAnsi="Times New Roman"/>
          <w:sz w:val="24"/>
          <w:szCs w:val="24"/>
          <w:lang w:val="uk-UA"/>
        </w:rPr>
        <w:lastRenderedPageBreak/>
        <w:t xml:space="preserve">«Савранської лікарні» за </w:t>
      </w:r>
      <w:proofErr w:type="spellStart"/>
      <w:r w:rsidR="00707C41" w:rsidRPr="00707C4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707C41" w:rsidRPr="00707C41">
        <w:rPr>
          <w:rFonts w:ascii="Times New Roman" w:hAnsi="Times New Roman"/>
          <w:sz w:val="24"/>
          <w:szCs w:val="24"/>
          <w:lang w:val="uk-UA"/>
        </w:rPr>
        <w:t xml:space="preserve">: смт. </w:t>
      </w:r>
      <w:r w:rsidR="00707C41" w:rsidRPr="00707C41">
        <w:rPr>
          <w:rFonts w:ascii="Times New Roman" w:hAnsi="Times New Roman"/>
          <w:sz w:val="24"/>
          <w:szCs w:val="24"/>
        </w:rPr>
        <w:t xml:space="preserve">Саврань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вул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. Соборна,15) шляхом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аукціону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включення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об’єкта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Переліку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C41" w:rsidRPr="00707C41">
        <w:rPr>
          <w:rFonts w:ascii="Times New Roman" w:hAnsi="Times New Roman"/>
          <w:sz w:val="24"/>
          <w:szCs w:val="24"/>
        </w:rPr>
        <w:t>першого</w:t>
      </w:r>
      <w:proofErr w:type="spellEnd"/>
      <w:r w:rsidR="00707C41" w:rsidRPr="00707C41">
        <w:rPr>
          <w:rFonts w:ascii="Times New Roman" w:hAnsi="Times New Roman"/>
          <w:sz w:val="24"/>
          <w:szCs w:val="24"/>
        </w:rPr>
        <w:t xml:space="preserve"> типу</w:t>
      </w:r>
    </w:p>
    <w:p w14:paraId="5083AAA7" w14:textId="7A146DF5" w:rsidR="00707C41" w:rsidRPr="004B7E71" w:rsidRDefault="00707C41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B7E71">
        <w:rPr>
          <w:rFonts w:ascii="Times New Roman" w:hAnsi="Times New Roman"/>
          <w:b/>
          <w:bCs/>
          <w:sz w:val="24"/>
          <w:szCs w:val="24"/>
          <w:lang w:val="uk-UA"/>
        </w:rPr>
        <w:t>Канюченко</w:t>
      </w:r>
      <w:proofErr w:type="spellEnd"/>
      <w:r w:rsidRPr="004B7E71">
        <w:rPr>
          <w:rFonts w:ascii="Times New Roman" w:hAnsi="Times New Roman"/>
          <w:b/>
          <w:bCs/>
          <w:sz w:val="24"/>
          <w:szCs w:val="24"/>
          <w:lang w:val="uk-UA"/>
        </w:rPr>
        <w:t xml:space="preserve"> Л.Л.</w:t>
      </w:r>
      <w:r w:rsidR="004B7E71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="004B7E71" w:rsidRPr="004B7E71">
        <w:rPr>
          <w:rFonts w:ascii="Times New Roman" w:hAnsi="Times New Roman"/>
          <w:sz w:val="24"/>
          <w:szCs w:val="24"/>
          <w:lang w:val="uk-UA"/>
        </w:rPr>
        <w:t xml:space="preserve">головного спеціаліста відділу перспективного розвитку та </w:t>
      </w:r>
      <w:proofErr w:type="spellStart"/>
      <w:r w:rsidR="004B7E71" w:rsidRPr="004B7E71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4B7E71" w:rsidRPr="004B7E71">
        <w:rPr>
          <w:rFonts w:ascii="Times New Roman" w:hAnsi="Times New Roman"/>
          <w:sz w:val="24"/>
          <w:szCs w:val="24"/>
          <w:lang w:val="uk-UA"/>
        </w:rPr>
        <w:t xml:space="preserve"> селищної ради,</w:t>
      </w:r>
      <w:r w:rsidR="004B7E7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B7E71" w:rsidRPr="004B7E71">
        <w:rPr>
          <w:rFonts w:ascii="Times New Roman" w:hAnsi="Times New Roman"/>
          <w:sz w:val="24"/>
          <w:szCs w:val="24"/>
          <w:lang w:val="uk-UA"/>
        </w:rPr>
        <w:t>яка</w:t>
      </w:r>
      <w:r w:rsidR="00A33A96">
        <w:rPr>
          <w:rFonts w:ascii="Times New Roman" w:hAnsi="Times New Roman"/>
          <w:sz w:val="24"/>
          <w:szCs w:val="24"/>
          <w:lang w:val="uk-UA"/>
        </w:rPr>
        <w:t xml:space="preserve"> ознайомила депутатів з підготовленим проектом рішення.</w:t>
      </w:r>
      <w:r w:rsidR="004B7E71" w:rsidRPr="004B7E7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7CE3280C" w14:textId="77777777" w:rsidR="00A33A96" w:rsidRDefault="00A33A96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BDA3CB3" w14:textId="4144865B" w:rsidR="002A26B3" w:rsidRPr="002A26B3" w:rsidRDefault="002A26B3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6B3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5E577AD0" w14:textId="05C240B8" w:rsidR="002A26B3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обговоренні прийняли участь </w:t>
      </w:r>
      <w:proofErr w:type="spellStart"/>
      <w:r w:rsidR="00A33A96">
        <w:rPr>
          <w:rFonts w:ascii="Times New Roman" w:hAnsi="Times New Roman"/>
          <w:sz w:val="24"/>
          <w:szCs w:val="24"/>
          <w:lang w:val="uk-UA"/>
        </w:rPr>
        <w:t>Черновалюк</w:t>
      </w:r>
      <w:proofErr w:type="spellEnd"/>
      <w:r w:rsidR="00A33A96">
        <w:rPr>
          <w:rFonts w:ascii="Times New Roman" w:hAnsi="Times New Roman"/>
          <w:sz w:val="24"/>
          <w:szCs w:val="24"/>
          <w:lang w:val="uk-UA"/>
        </w:rPr>
        <w:t xml:space="preserve"> А.С., Паламарчук О.М., </w:t>
      </w:r>
      <w:proofErr w:type="spellStart"/>
      <w:r w:rsidR="00A33A96">
        <w:rPr>
          <w:rFonts w:ascii="Times New Roman" w:hAnsi="Times New Roman"/>
          <w:sz w:val="24"/>
          <w:szCs w:val="24"/>
          <w:lang w:val="uk-UA"/>
        </w:rPr>
        <w:t>Базей</w:t>
      </w:r>
      <w:proofErr w:type="spellEnd"/>
      <w:r w:rsidR="00A33A96">
        <w:rPr>
          <w:rFonts w:ascii="Times New Roman" w:hAnsi="Times New Roman"/>
          <w:sz w:val="24"/>
          <w:szCs w:val="24"/>
          <w:lang w:val="uk-UA"/>
        </w:rPr>
        <w:t xml:space="preserve"> М.М.,  Починок А.В.</w:t>
      </w:r>
      <w:r w:rsidR="00BF3AC6">
        <w:rPr>
          <w:rFonts w:ascii="Times New Roman" w:hAnsi="Times New Roman"/>
          <w:sz w:val="24"/>
          <w:szCs w:val="24"/>
          <w:lang w:val="uk-UA"/>
        </w:rPr>
        <w:t>, Шевченко О.В.</w:t>
      </w:r>
    </w:p>
    <w:p w14:paraId="4FDBE09B" w14:textId="77777777" w:rsidR="00A33A96" w:rsidRDefault="00A33A96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0F6AF5" w14:textId="1AE7F62D" w:rsidR="002A26B3" w:rsidRPr="00707C41" w:rsidRDefault="002A26B3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та доповнень до проекту рішення не було.</w:t>
      </w:r>
    </w:p>
    <w:p w14:paraId="33871A56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0A2D35" w14:textId="77777777" w:rsidR="002A26B3" w:rsidRDefault="002A26B3" w:rsidP="00C977C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E752D88" w14:textId="77777777" w:rsidR="002A26B3" w:rsidRDefault="002A26B3" w:rsidP="00C977C6">
      <w:pPr>
        <w:jc w:val="both"/>
        <w:rPr>
          <w:b/>
          <w:lang w:val="uk-UA"/>
        </w:rPr>
      </w:pPr>
    </w:p>
    <w:p w14:paraId="5060AE18" w14:textId="77777777" w:rsidR="002A26B3" w:rsidRPr="00B9401E" w:rsidRDefault="002A26B3" w:rsidP="00C977C6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2803B9F1" w14:textId="77777777" w:rsidR="002A26B3" w:rsidRPr="00B9401E" w:rsidRDefault="002A26B3" w:rsidP="00C977C6">
      <w:pPr>
        <w:ind w:firstLine="426"/>
        <w:jc w:val="both"/>
        <w:rPr>
          <w:bCs/>
          <w:lang w:val="uk-UA"/>
        </w:rPr>
      </w:pPr>
    </w:p>
    <w:p w14:paraId="3201299E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71A66EC8" w14:textId="6F9AE871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C50D3">
        <w:rPr>
          <w:rFonts w:ascii="Times New Roman" w:hAnsi="Times New Roman"/>
          <w:sz w:val="24"/>
          <w:szCs w:val="24"/>
          <w:lang w:val="uk-UA"/>
        </w:rPr>
        <w:t>4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7C50D3">
        <w:rPr>
          <w:rFonts w:ascii="Times New Roman" w:hAnsi="Times New Roman"/>
          <w:sz w:val="24"/>
          <w:szCs w:val="24"/>
          <w:lang w:val="uk-UA"/>
        </w:rPr>
        <w:t>3 (Паламарчук О.М., Починок А.В., Шевченко О.В.)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C50D3">
        <w:rPr>
          <w:rFonts w:ascii="Times New Roman" w:hAnsi="Times New Roman"/>
          <w:sz w:val="24"/>
          <w:szCs w:val="24"/>
          <w:lang w:val="uk-UA"/>
        </w:rPr>
        <w:t>0</w:t>
      </w:r>
    </w:p>
    <w:p w14:paraId="18F4ED70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745A20E" w14:textId="77777777" w:rsidR="002A26B3" w:rsidRPr="00B9401E" w:rsidRDefault="002A26B3" w:rsidP="00C977C6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66A7B0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1E3BD20C" w14:textId="77777777" w:rsidR="002A26B3" w:rsidRPr="00B9401E" w:rsidRDefault="002A26B3" w:rsidP="00C977C6">
      <w:pPr>
        <w:ind w:firstLine="426"/>
        <w:jc w:val="both"/>
        <w:rPr>
          <w:b/>
          <w:lang w:val="uk-UA"/>
        </w:rPr>
      </w:pPr>
    </w:p>
    <w:p w14:paraId="77F5D84B" w14:textId="20805797" w:rsidR="002A26B3" w:rsidRPr="004B7E71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</w:t>
      </w:r>
      <w:r>
        <w:rPr>
          <w:lang w:val="uk-UA"/>
        </w:rPr>
        <w:t>«</w:t>
      </w:r>
      <w:r w:rsidR="004B7E71" w:rsidRPr="00707C41">
        <w:rPr>
          <w:rFonts w:ascii="Times New Roman" w:hAnsi="Times New Roman"/>
          <w:sz w:val="24"/>
          <w:szCs w:val="24"/>
          <w:lang w:val="uk-UA"/>
        </w:rPr>
        <w:t xml:space="preserve">Про погодження  наміру передачі в оренду об’єкта нерухомого майна комунальної власності (частини нежитлової будівлі інфекційного відділення КНП «Савранської лікарні» за </w:t>
      </w:r>
      <w:proofErr w:type="spellStart"/>
      <w:r w:rsidR="004B7E71" w:rsidRPr="00707C4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B7E71" w:rsidRPr="00707C41">
        <w:rPr>
          <w:rFonts w:ascii="Times New Roman" w:hAnsi="Times New Roman"/>
          <w:sz w:val="24"/>
          <w:szCs w:val="24"/>
          <w:lang w:val="uk-UA"/>
        </w:rPr>
        <w:t xml:space="preserve">: смт. </w:t>
      </w:r>
      <w:r w:rsidR="004B7E71" w:rsidRPr="00707C41">
        <w:rPr>
          <w:rFonts w:ascii="Times New Roman" w:hAnsi="Times New Roman"/>
          <w:sz w:val="24"/>
          <w:szCs w:val="24"/>
        </w:rPr>
        <w:t xml:space="preserve">Саврань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вул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. Соборна,15) шляхом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аукціону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включення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об’єкта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Переліку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першого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типу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»,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2D77AF75" w14:textId="77777777" w:rsidR="002A26B3" w:rsidRPr="00B9401E" w:rsidRDefault="002A26B3" w:rsidP="00C977C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92D8DE" w14:textId="53D803F8" w:rsidR="002A26B3" w:rsidRPr="004B7E71" w:rsidRDefault="002A26B3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EF3FE2">
        <w:rPr>
          <w:rFonts w:ascii="Times New Roman" w:hAnsi="Times New Roman"/>
          <w:sz w:val="24"/>
          <w:szCs w:val="24"/>
          <w:lang w:val="uk-UA"/>
        </w:rPr>
        <w:t>54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4B7E71" w:rsidRPr="00707C41">
        <w:rPr>
          <w:rFonts w:ascii="Times New Roman" w:hAnsi="Times New Roman"/>
          <w:sz w:val="24"/>
          <w:szCs w:val="24"/>
          <w:lang w:val="uk-UA"/>
        </w:rPr>
        <w:t xml:space="preserve">Про погодження  наміру передачі в оренду об’єкта нерухомого майна комунальної власності (частини нежитлової будівлі інфекційного відділення КНП «Савранської лікарні» за </w:t>
      </w:r>
      <w:proofErr w:type="spellStart"/>
      <w:r w:rsidR="004B7E71" w:rsidRPr="00707C4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B7E71" w:rsidRPr="00707C41">
        <w:rPr>
          <w:rFonts w:ascii="Times New Roman" w:hAnsi="Times New Roman"/>
          <w:sz w:val="24"/>
          <w:szCs w:val="24"/>
          <w:lang w:val="uk-UA"/>
        </w:rPr>
        <w:t xml:space="preserve">: смт. </w:t>
      </w:r>
      <w:r w:rsidR="004B7E71" w:rsidRPr="00707C41">
        <w:rPr>
          <w:rFonts w:ascii="Times New Roman" w:hAnsi="Times New Roman"/>
          <w:sz w:val="24"/>
          <w:szCs w:val="24"/>
        </w:rPr>
        <w:t xml:space="preserve">Саврань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вул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. Соборна,15) шляхом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аукціону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включення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об’єкта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Переліку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71" w:rsidRPr="00707C41">
        <w:rPr>
          <w:rFonts w:ascii="Times New Roman" w:hAnsi="Times New Roman"/>
          <w:sz w:val="24"/>
          <w:szCs w:val="24"/>
        </w:rPr>
        <w:t>першого</w:t>
      </w:r>
      <w:proofErr w:type="spellEnd"/>
      <w:r w:rsidR="004B7E71" w:rsidRPr="00707C41">
        <w:rPr>
          <w:rFonts w:ascii="Times New Roman" w:hAnsi="Times New Roman"/>
          <w:sz w:val="24"/>
          <w:szCs w:val="24"/>
        </w:rPr>
        <w:t xml:space="preserve"> типу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7B6DC840" w14:textId="77777777" w:rsidR="00E77776" w:rsidRDefault="00E77776" w:rsidP="00C977C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E2152ED" w14:textId="73ED8E02" w:rsidR="002506FF" w:rsidRDefault="00707C41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  <w:r w:rsidR="002506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F3AC6">
        <w:rPr>
          <w:rFonts w:ascii="Times New Roman" w:hAnsi="Times New Roman"/>
          <w:sz w:val="24"/>
          <w:szCs w:val="24"/>
          <w:lang w:val="uk-UA"/>
        </w:rPr>
        <w:t>в розділі:</w:t>
      </w:r>
      <w:r w:rsidR="002506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7C41">
        <w:rPr>
          <w:rFonts w:ascii="Times New Roman" w:hAnsi="Times New Roman"/>
          <w:sz w:val="24"/>
          <w:szCs w:val="24"/>
          <w:lang w:val="uk-UA"/>
        </w:rPr>
        <w:t>Різне.</w:t>
      </w:r>
      <w:r w:rsidR="002506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2A2D78C" w14:textId="080FECD1" w:rsidR="002506FF" w:rsidRDefault="00407D5C" w:rsidP="00C977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розгляд заяви депутата Терлецького М.В. від </w:t>
      </w:r>
      <w:r w:rsidR="008744D8">
        <w:rPr>
          <w:rFonts w:ascii="Times New Roman" w:hAnsi="Times New Roman"/>
          <w:sz w:val="24"/>
          <w:szCs w:val="24"/>
          <w:lang w:val="uk-UA"/>
        </w:rPr>
        <w:t xml:space="preserve">20 липня </w:t>
      </w:r>
      <w:r>
        <w:rPr>
          <w:rFonts w:ascii="Times New Roman" w:hAnsi="Times New Roman"/>
          <w:sz w:val="24"/>
          <w:szCs w:val="24"/>
          <w:lang w:val="uk-UA"/>
        </w:rPr>
        <w:t>2022 року</w:t>
      </w:r>
      <w:r w:rsidR="008744D8">
        <w:rPr>
          <w:rFonts w:ascii="Times New Roman" w:hAnsi="Times New Roman"/>
          <w:sz w:val="24"/>
          <w:szCs w:val="24"/>
          <w:lang w:val="uk-UA"/>
        </w:rPr>
        <w:t>.</w:t>
      </w:r>
    </w:p>
    <w:p w14:paraId="1DACF793" w14:textId="0D301B94" w:rsidR="008F3FAE" w:rsidRDefault="00FF6746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06FF">
        <w:rPr>
          <w:rFonts w:ascii="Times New Roman" w:hAnsi="Times New Roman"/>
          <w:b/>
          <w:bCs/>
          <w:sz w:val="24"/>
          <w:szCs w:val="24"/>
          <w:lang w:val="uk-UA"/>
        </w:rPr>
        <w:t>Паламарчука</w:t>
      </w:r>
      <w:r w:rsidR="002506FF">
        <w:rPr>
          <w:rFonts w:ascii="Times New Roman" w:hAnsi="Times New Roman"/>
          <w:b/>
          <w:bCs/>
          <w:sz w:val="24"/>
          <w:szCs w:val="24"/>
          <w:lang w:val="uk-UA"/>
        </w:rPr>
        <w:t xml:space="preserve"> О.М., </w:t>
      </w:r>
      <w:r w:rsidR="002506FF" w:rsidRPr="002506FF">
        <w:rPr>
          <w:rFonts w:ascii="Times New Roman" w:hAnsi="Times New Roman"/>
          <w:sz w:val="24"/>
          <w:szCs w:val="24"/>
          <w:lang w:val="uk-UA"/>
        </w:rPr>
        <w:t>який сказав, що на засідання постійної комісії з питань прав людини</w:t>
      </w:r>
      <w:r w:rsidRPr="002506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06FF" w:rsidRPr="002506FF">
        <w:rPr>
          <w:rFonts w:ascii="Times New Roman" w:hAnsi="Times New Roman"/>
          <w:sz w:val="24"/>
          <w:szCs w:val="24"/>
          <w:lang w:val="uk-UA"/>
        </w:rPr>
        <w:t>було розглянуто заяву депутата Терлецького М.В., щодо переобрання голів постійних комісій по причині того, що три постійні комісії селищної ради очолюють депутати від партії ОПЗЖ, яка</w:t>
      </w:r>
      <w:r w:rsidR="002506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69F">
        <w:rPr>
          <w:rFonts w:ascii="Times New Roman" w:hAnsi="Times New Roman"/>
          <w:sz w:val="24"/>
          <w:szCs w:val="24"/>
          <w:lang w:val="uk-UA"/>
        </w:rPr>
        <w:t>припинила свою діяльність в Україні</w:t>
      </w:r>
    </w:p>
    <w:p w14:paraId="583ECFD2" w14:textId="72430F0B" w:rsidR="00707C41" w:rsidRDefault="008F3FAE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3FAE">
        <w:rPr>
          <w:rFonts w:ascii="Times New Roman" w:hAnsi="Times New Roman"/>
          <w:b/>
          <w:bCs/>
          <w:sz w:val="24"/>
          <w:szCs w:val="24"/>
          <w:lang w:val="uk-UA"/>
        </w:rPr>
        <w:t>Чумак Л.О.</w:t>
      </w:r>
      <w:r>
        <w:rPr>
          <w:rFonts w:ascii="Times New Roman" w:hAnsi="Times New Roman"/>
          <w:sz w:val="24"/>
          <w:szCs w:val="24"/>
          <w:lang w:val="uk-UA"/>
        </w:rPr>
        <w:t>, голова бюджетної комісії, яка сказала, що</w:t>
      </w:r>
      <w:r w:rsidR="00AD169F">
        <w:rPr>
          <w:rFonts w:ascii="Times New Roman" w:hAnsi="Times New Roman"/>
          <w:sz w:val="24"/>
          <w:szCs w:val="24"/>
          <w:lang w:val="uk-UA"/>
        </w:rPr>
        <w:t xml:space="preserve"> зараз депутати від партії ОПЗЖ є позафракційними і </w:t>
      </w:r>
      <w:r>
        <w:rPr>
          <w:rFonts w:ascii="Times New Roman" w:hAnsi="Times New Roman"/>
          <w:sz w:val="24"/>
          <w:szCs w:val="24"/>
          <w:lang w:val="uk-UA"/>
        </w:rPr>
        <w:t xml:space="preserve"> вона</w:t>
      </w:r>
      <w:r w:rsidR="00AD169F">
        <w:rPr>
          <w:rFonts w:ascii="Times New Roman" w:hAnsi="Times New Roman"/>
          <w:sz w:val="24"/>
          <w:szCs w:val="24"/>
          <w:lang w:val="uk-UA"/>
        </w:rPr>
        <w:t>, як просто депутат селищної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не проти</w:t>
      </w:r>
      <w:r w:rsidR="00AD169F">
        <w:rPr>
          <w:rFonts w:ascii="Times New Roman" w:hAnsi="Times New Roman"/>
          <w:sz w:val="24"/>
          <w:szCs w:val="24"/>
          <w:lang w:val="uk-UA"/>
        </w:rPr>
        <w:t xml:space="preserve"> того,</w:t>
      </w:r>
      <w:r>
        <w:rPr>
          <w:rFonts w:ascii="Times New Roman" w:hAnsi="Times New Roman"/>
          <w:sz w:val="24"/>
          <w:szCs w:val="24"/>
          <w:lang w:val="uk-UA"/>
        </w:rPr>
        <w:t xml:space="preserve"> щоб змінити голів комісій і вона би перейшла в комісію з питань будівництва та сфери послуг, на розгляд якої в рік виноситься до десятка питань. Але її обирали люди і люди мають право її зняти. За освітою вона бухгалтер і вважає, що найбільшу користь вона принесе громаді - перебуваючи в </w:t>
      </w:r>
      <w:r w:rsidR="00AD169F">
        <w:rPr>
          <w:rFonts w:ascii="Times New Roman" w:hAnsi="Times New Roman"/>
          <w:sz w:val="24"/>
          <w:szCs w:val="24"/>
          <w:lang w:val="uk-UA"/>
        </w:rPr>
        <w:t>складі постійної комісії з питань планування, фінансів та бюджету. Зауважень до її роботи впродовж 2020-2022 років ні від кого не надходило.</w:t>
      </w:r>
      <w:r w:rsidR="002506FF" w:rsidRPr="002506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1A51575" w14:textId="565F2E41" w:rsidR="00E77776" w:rsidRPr="002506FF" w:rsidRDefault="00E77776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77776">
        <w:rPr>
          <w:rFonts w:ascii="Times New Roman" w:hAnsi="Times New Roman"/>
          <w:b/>
          <w:bCs/>
          <w:sz w:val="24"/>
          <w:szCs w:val="24"/>
          <w:lang w:val="uk-UA"/>
        </w:rPr>
        <w:t>Бринза О.Ю.,</w:t>
      </w:r>
      <w:r>
        <w:rPr>
          <w:rFonts w:ascii="Times New Roman" w:hAnsi="Times New Roman"/>
          <w:sz w:val="24"/>
          <w:szCs w:val="24"/>
          <w:lang w:val="uk-UA"/>
        </w:rPr>
        <w:t xml:space="preserve"> який сказав, що він не готовий до прийняття такого рішення.</w:t>
      </w:r>
    </w:p>
    <w:p w14:paraId="399C6106" w14:textId="5549F2B0" w:rsidR="00B778D2" w:rsidRPr="002506FF" w:rsidRDefault="002506FF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3FAE">
        <w:rPr>
          <w:rFonts w:ascii="Times New Roman" w:hAnsi="Times New Roman"/>
          <w:b/>
          <w:bCs/>
          <w:sz w:val="24"/>
          <w:szCs w:val="24"/>
          <w:lang w:val="uk-UA"/>
        </w:rPr>
        <w:t>Дужія</w:t>
      </w:r>
      <w:proofErr w:type="spellEnd"/>
      <w:r w:rsidRPr="008F3FAE">
        <w:rPr>
          <w:rFonts w:ascii="Times New Roman" w:hAnsi="Times New Roman"/>
          <w:b/>
          <w:bCs/>
          <w:sz w:val="24"/>
          <w:szCs w:val="24"/>
          <w:lang w:val="uk-UA"/>
        </w:rPr>
        <w:t xml:space="preserve"> С.Г.,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7776">
        <w:rPr>
          <w:rFonts w:ascii="Times New Roman" w:hAnsi="Times New Roman"/>
          <w:sz w:val="24"/>
          <w:szCs w:val="24"/>
          <w:lang w:val="uk-UA"/>
        </w:rPr>
        <w:t xml:space="preserve">селищний голова, </w:t>
      </w:r>
      <w:r>
        <w:rPr>
          <w:rFonts w:ascii="Times New Roman" w:hAnsi="Times New Roman"/>
          <w:sz w:val="24"/>
          <w:szCs w:val="24"/>
          <w:lang w:val="uk-UA"/>
        </w:rPr>
        <w:t>який сказав, що депутати вправі змінювати склад комісій</w:t>
      </w:r>
      <w:r w:rsidR="008F3FAE">
        <w:rPr>
          <w:rFonts w:ascii="Times New Roman" w:hAnsi="Times New Roman"/>
          <w:sz w:val="24"/>
          <w:szCs w:val="24"/>
          <w:lang w:val="uk-UA"/>
        </w:rPr>
        <w:t>, однак на його думку, в період війни, якщо немає нарікань на роботу голови комісії, цього робити не слід.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9012892" w14:textId="77777777" w:rsidR="00A33999" w:rsidRDefault="00D13A7A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73B9C7F1" w14:textId="1C7E4DF8" w:rsidR="000A7F10" w:rsidRDefault="00A33999" w:rsidP="00C977C6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399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ВИРІШИЛИ:</w:t>
      </w:r>
    </w:p>
    <w:p w14:paraId="3481F045" w14:textId="77EB6459" w:rsidR="00A33999" w:rsidRDefault="00A33999" w:rsidP="00C977C6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C75B002" w14:textId="27168196" w:rsidR="00A33999" w:rsidRPr="00C977C6" w:rsidRDefault="00A33999" w:rsidP="00C977C6">
      <w:pPr>
        <w:pStyle w:val="a3"/>
        <w:ind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C977C6">
        <w:rPr>
          <w:rFonts w:ascii="Times New Roman" w:hAnsi="Times New Roman"/>
          <w:sz w:val="24"/>
          <w:szCs w:val="24"/>
          <w:lang w:val="uk-UA"/>
        </w:rPr>
        <w:t>Питання щодо зміни голів постійних комісій селищної ради</w:t>
      </w:r>
      <w:r w:rsidR="00C977C6" w:rsidRPr="00C977C6">
        <w:rPr>
          <w:rFonts w:ascii="Times New Roman" w:hAnsi="Times New Roman"/>
          <w:sz w:val="24"/>
          <w:szCs w:val="24"/>
          <w:lang w:val="uk-UA"/>
        </w:rPr>
        <w:t xml:space="preserve"> в період військового стану</w:t>
      </w:r>
      <w:r w:rsidR="00C977C6">
        <w:rPr>
          <w:rFonts w:ascii="Times New Roman" w:hAnsi="Times New Roman"/>
          <w:sz w:val="24"/>
          <w:szCs w:val="24"/>
          <w:lang w:val="uk-UA"/>
        </w:rPr>
        <w:t xml:space="preserve"> вважати недоцільним.</w:t>
      </w:r>
    </w:p>
    <w:p w14:paraId="2B861E14" w14:textId="77777777" w:rsidR="00A33999" w:rsidRDefault="00A33999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A5FDBC" w14:textId="33F2A517" w:rsidR="00C836A8" w:rsidRDefault="000A7F10" w:rsidP="00C977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підняття заробітної плати </w:t>
      </w:r>
      <w:r w:rsidR="00046930">
        <w:rPr>
          <w:rFonts w:ascii="Times New Roman" w:hAnsi="Times New Roman"/>
          <w:sz w:val="24"/>
          <w:szCs w:val="24"/>
          <w:lang w:val="uk-UA"/>
        </w:rPr>
        <w:t>Яковенко Н.М.</w:t>
      </w:r>
    </w:p>
    <w:p w14:paraId="5DB99701" w14:textId="2FD0CC0F" w:rsidR="00046930" w:rsidRDefault="00E77776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3FAE">
        <w:rPr>
          <w:rFonts w:ascii="Times New Roman" w:hAnsi="Times New Roman"/>
          <w:b/>
          <w:bCs/>
          <w:sz w:val="24"/>
          <w:szCs w:val="24"/>
          <w:lang w:val="uk-UA"/>
        </w:rPr>
        <w:t>Чумак Л.О.</w:t>
      </w:r>
      <w:r>
        <w:rPr>
          <w:rFonts w:ascii="Times New Roman" w:hAnsi="Times New Roman"/>
          <w:sz w:val="24"/>
          <w:szCs w:val="24"/>
          <w:lang w:val="uk-UA"/>
        </w:rPr>
        <w:t>, голова бюджетної комісії, яка</w:t>
      </w:r>
      <w:r w:rsidR="00E570FB">
        <w:rPr>
          <w:rFonts w:ascii="Times New Roman" w:hAnsi="Times New Roman"/>
          <w:sz w:val="24"/>
          <w:szCs w:val="24"/>
          <w:lang w:val="uk-UA"/>
        </w:rPr>
        <w:t xml:space="preserve"> на звернення до неї, як депутата селищної ради працівниці селищної ради з проханням допомогти у вирішенні питання щодо збільшення їй заробітної плати,</w:t>
      </w:r>
      <w:r>
        <w:rPr>
          <w:rFonts w:ascii="Times New Roman" w:hAnsi="Times New Roman"/>
          <w:sz w:val="24"/>
          <w:szCs w:val="24"/>
          <w:lang w:val="uk-UA"/>
        </w:rPr>
        <w:t xml:space="preserve"> запропонувала збільшити заробітн</w:t>
      </w:r>
      <w:r w:rsidR="003571E5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плату</w:t>
      </w:r>
      <w:r w:rsidR="003571E5">
        <w:rPr>
          <w:rFonts w:ascii="Times New Roman" w:hAnsi="Times New Roman"/>
          <w:sz w:val="24"/>
          <w:szCs w:val="24"/>
          <w:lang w:val="uk-UA"/>
        </w:rPr>
        <w:t xml:space="preserve"> діловоду Яковенко Н.М. до 10000 грн, так як в неї великий обсяг роботи і вона навчається.</w:t>
      </w:r>
    </w:p>
    <w:p w14:paraId="571D17E8" w14:textId="51188E81" w:rsidR="0001785D" w:rsidRDefault="003571E5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Ткаченко А.</w:t>
      </w:r>
      <w:r>
        <w:rPr>
          <w:rFonts w:ascii="Times New Roman" w:hAnsi="Times New Roman"/>
          <w:sz w:val="24"/>
          <w:szCs w:val="24"/>
          <w:lang w:val="uk-UA"/>
        </w:rPr>
        <w:t>В., яка сказала, що Яковенко Н.М., як секретарю керівника нараховується премія в розмірі 30%, та інтенсивність в розмірі 50 %.Роботи в Наталі Михайлівни багато, однак розпорядження кожен відділ по своєму напрямку робить самостійно, в Наталі Михайлівни бере лише номер реєстраційний. Звернення громадян, запити, тощо також головою розпису3ються на виконавців, які опрацьовують звернення чи запит і надають відповідь. Наталя Михайлівна лише реєструє і формує відповідь у справу. Вона не працює більше за всіх ділово</w:t>
      </w:r>
      <w:r w:rsidR="0001785D">
        <w:rPr>
          <w:rFonts w:ascii="Times New Roman" w:hAnsi="Times New Roman"/>
          <w:sz w:val="24"/>
          <w:szCs w:val="24"/>
          <w:lang w:val="uk-UA"/>
        </w:rPr>
        <w:t>дів, і якщо збільшувати їй заробітну плату, то потрібно збільшувати всім.</w:t>
      </w:r>
    </w:p>
    <w:p w14:paraId="361FC394" w14:textId="62AC2A31" w:rsidR="00E570FB" w:rsidRDefault="00E570FB" w:rsidP="00C977C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570FB">
        <w:rPr>
          <w:rFonts w:ascii="Times New Roman" w:hAnsi="Times New Roman"/>
          <w:sz w:val="24"/>
          <w:szCs w:val="24"/>
          <w:lang w:val="uk-UA"/>
        </w:rPr>
        <w:t>В обговоренні пропозиції взяли участь депутати:</w:t>
      </w:r>
      <w:r>
        <w:rPr>
          <w:rFonts w:ascii="Times New Roman" w:hAnsi="Times New Roman"/>
          <w:sz w:val="24"/>
          <w:szCs w:val="24"/>
          <w:lang w:val="uk-UA"/>
        </w:rPr>
        <w:t xml:space="preserve"> Паламарчук О.М., Бринза О.Ю., Шевченко О.В.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Буманська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О.О.</w:t>
      </w:r>
    </w:p>
    <w:p w14:paraId="177B56BA" w14:textId="77777777" w:rsidR="0001785D" w:rsidRDefault="0001785D" w:rsidP="00C977C6">
      <w:pPr>
        <w:pStyle w:val="a3"/>
        <w:ind w:left="78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47A524" w14:textId="078BB999" w:rsidR="001A65E6" w:rsidRDefault="001A65E6" w:rsidP="00C977C6">
      <w:pPr>
        <w:ind w:firstLine="426"/>
        <w:jc w:val="both"/>
        <w:rPr>
          <w:lang w:val="uk-UA"/>
        </w:rPr>
      </w:pPr>
      <w:r>
        <w:rPr>
          <w:b/>
          <w:lang w:val="uk-UA"/>
        </w:rPr>
        <w:t xml:space="preserve">Головуючий </w:t>
      </w:r>
      <w:r w:rsidRPr="00E570FB">
        <w:rPr>
          <w:bCs/>
          <w:lang w:val="uk-UA"/>
        </w:rPr>
        <w:t>поінформував присутніх</w:t>
      </w:r>
      <w:r w:rsidR="00E570FB" w:rsidRPr="00E570FB">
        <w:rPr>
          <w:bCs/>
          <w:lang w:val="uk-UA"/>
        </w:rPr>
        <w:t>,</w:t>
      </w:r>
      <w:r w:rsidRPr="00E570FB">
        <w:rPr>
          <w:bCs/>
          <w:lang w:val="uk-UA"/>
        </w:rPr>
        <w:t xml:space="preserve"> що</w:t>
      </w:r>
      <w:r w:rsidR="00E570FB" w:rsidRPr="00E570FB">
        <w:rPr>
          <w:bCs/>
          <w:lang w:val="uk-UA"/>
        </w:rPr>
        <w:t xml:space="preserve"> він, як селищний голова,</w:t>
      </w:r>
      <w:r w:rsidRPr="00E570FB">
        <w:rPr>
          <w:bCs/>
          <w:lang w:val="uk-UA"/>
        </w:rPr>
        <w:t xml:space="preserve"> з 15 серпня</w:t>
      </w:r>
      <w:r w:rsidR="00EF3FE2">
        <w:rPr>
          <w:bCs/>
          <w:lang w:val="uk-UA"/>
        </w:rPr>
        <w:t xml:space="preserve">        </w:t>
      </w:r>
      <w:r w:rsidRPr="00E570FB">
        <w:rPr>
          <w:bCs/>
          <w:lang w:val="uk-UA"/>
        </w:rPr>
        <w:t xml:space="preserve"> 2022 року йде у </w:t>
      </w:r>
      <w:r w:rsidR="00E570FB" w:rsidRPr="00E570FB">
        <w:rPr>
          <w:bCs/>
          <w:lang w:val="uk-UA"/>
        </w:rPr>
        <w:t xml:space="preserve">щорічну </w:t>
      </w:r>
      <w:r w:rsidRPr="00E570FB">
        <w:rPr>
          <w:bCs/>
          <w:lang w:val="uk-UA"/>
        </w:rPr>
        <w:t>відпустку,</w:t>
      </w:r>
      <w:r>
        <w:rPr>
          <w:b/>
          <w:lang w:val="uk-UA"/>
        </w:rPr>
        <w:t xml:space="preserve"> </w:t>
      </w:r>
      <w:r w:rsidRPr="004568DF">
        <w:rPr>
          <w:bCs/>
          <w:lang w:val="uk-UA"/>
        </w:rPr>
        <w:t>подякував присутнім за участь в пленарному засіданні 2</w:t>
      </w:r>
      <w:r>
        <w:rPr>
          <w:bCs/>
          <w:lang w:val="uk-UA"/>
        </w:rPr>
        <w:t>2</w:t>
      </w:r>
      <w:r w:rsidRPr="004568DF">
        <w:rPr>
          <w:bCs/>
          <w:lang w:val="uk-UA"/>
        </w:rPr>
        <w:t xml:space="preserve"> сесії селищної ради та</w:t>
      </w:r>
      <w:r>
        <w:rPr>
          <w:lang w:val="uk-UA"/>
        </w:rPr>
        <w:t xml:space="preserve"> завершив    пленарне  засідання  сесії селищної ради </w:t>
      </w:r>
      <w:r>
        <w:rPr>
          <w:lang w:val="en-US"/>
        </w:rPr>
        <w:t>VIII</w:t>
      </w:r>
      <w:r w:rsidRPr="002E6B7C">
        <w:rPr>
          <w:lang w:val="uk-UA"/>
        </w:rPr>
        <w:t xml:space="preserve"> </w:t>
      </w:r>
      <w:r>
        <w:rPr>
          <w:lang w:val="uk-UA"/>
        </w:rPr>
        <w:t>скликання.</w:t>
      </w:r>
    </w:p>
    <w:p w14:paraId="3F9712D8" w14:textId="77777777" w:rsidR="001A65E6" w:rsidRDefault="001A65E6" w:rsidP="00C977C6">
      <w:pPr>
        <w:jc w:val="both"/>
        <w:rPr>
          <w:i/>
          <w:color w:val="000000"/>
          <w:lang w:val="uk-UA"/>
        </w:rPr>
      </w:pPr>
    </w:p>
    <w:p w14:paraId="21BACE39" w14:textId="77777777" w:rsidR="001A65E6" w:rsidRDefault="001A65E6" w:rsidP="00C977C6">
      <w:pPr>
        <w:jc w:val="both"/>
        <w:rPr>
          <w:i/>
          <w:lang w:val="uk-UA"/>
        </w:rPr>
      </w:pPr>
      <w:r>
        <w:rPr>
          <w:i/>
          <w:color w:val="000000"/>
          <w:lang w:val="uk-UA"/>
        </w:rPr>
        <w:t>Звучить Державний Гімн України</w:t>
      </w:r>
      <w:r>
        <w:rPr>
          <w:i/>
          <w:lang w:val="uk-UA"/>
        </w:rPr>
        <w:t>.</w:t>
      </w:r>
    </w:p>
    <w:p w14:paraId="16862DD0" w14:textId="77777777" w:rsidR="001A65E6" w:rsidRDefault="001A65E6" w:rsidP="00C977C6">
      <w:pPr>
        <w:jc w:val="both"/>
        <w:rPr>
          <w:i/>
          <w:lang w:val="uk-UA"/>
        </w:rPr>
      </w:pPr>
    </w:p>
    <w:p w14:paraId="226A5B45" w14:textId="77777777" w:rsidR="00046930" w:rsidRDefault="00046930" w:rsidP="00C977C6">
      <w:pPr>
        <w:pStyle w:val="a3"/>
        <w:ind w:left="78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D76280" w14:textId="2AEABE2D" w:rsidR="008F3FAE" w:rsidRDefault="008F3FAE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8E9546" w14:textId="77777777" w:rsidR="008F3FAE" w:rsidRDefault="008F3FAE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9B07A7" w14:textId="1F63C95F" w:rsidR="00C836A8" w:rsidRDefault="00C836A8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Селищний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="00346C76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Сергій ДУЖІЙ</w:t>
      </w:r>
    </w:p>
    <w:p w14:paraId="5DCBEC2D" w14:textId="73305083" w:rsidR="00C836A8" w:rsidRDefault="00C836A8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8DAD73" w14:textId="38BEA77D" w:rsidR="00C836A8" w:rsidRPr="00E23B6A" w:rsidRDefault="00C836A8" w:rsidP="00C977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Світлана ГЕРАСИМІШИНА</w:t>
      </w:r>
    </w:p>
    <w:p w14:paraId="7032B371" w14:textId="77777777" w:rsidR="001A797B" w:rsidRPr="00E23B6A" w:rsidRDefault="001A797B" w:rsidP="00C977C6">
      <w:pPr>
        <w:jc w:val="both"/>
        <w:rPr>
          <w:lang w:val="uk-UA"/>
        </w:rPr>
      </w:pPr>
    </w:p>
    <w:p w14:paraId="4CACB455" w14:textId="77777777" w:rsidR="00E23B6A" w:rsidRPr="00E23B6A" w:rsidRDefault="00E23B6A" w:rsidP="00C977C6">
      <w:pPr>
        <w:jc w:val="both"/>
        <w:rPr>
          <w:lang w:val="uk-UA"/>
        </w:rPr>
      </w:pPr>
    </w:p>
    <w:p w14:paraId="25760C05" w14:textId="77777777" w:rsidR="00C977C6" w:rsidRPr="00E23B6A" w:rsidRDefault="00C977C6">
      <w:pPr>
        <w:jc w:val="both"/>
        <w:rPr>
          <w:lang w:val="uk-UA"/>
        </w:rPr>
      </w:pPr>
    </w:p>
    <w:sectPr w:rsidR="00C977C6" w:rsidRPr="00E23B6A" w:rsidSect="00F777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997"/>
    <w:multiLevelType w:val="hybridMultilevel"/>
    <w:tmpl w:val="14D2350E"/>
    <w:lvl w:ilvl="0" w:tplc="B9EE7D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F5E80"/>
    <w:multiLevelType w:val="hybridMultilevel"/>
    <w:tmpl w:val="190C43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7B"/>
    <w:rsid w:val="0001785D"/>
    <w:rsid w:val="00046930"/>
    <w:rsid w:val="00093B5A"/>
    <w:rsid w:val="000A7F10"/>
    <w:rsid w:val="000F36D1"/>
    <w:rsid w:val="0018242F"/>
    <w:rsid w:val="001A65E6"/>
    <w:rsid w:val="001A797B"/>
    <w:rsid w:val="00204096"/>
    <w:rsid w:val="00206F11"/>
    <w:rsid w:val="00217B6F"/>
    <w:rsid w:val="00227162"/>
    <w:rsid w:val="00241FF1"/>
    <w:rsid w:val="002506FF"/>
    <w:rsid w:val="002A26B3"/>
    <w:rsid w:val="002A38BA"/>
    <w:rsid w:val="002A590F"/>
    <w:rsid w:val="002E0479"/>
    <w:rsid w:val="002F436D"/>
    <w:rsid w:val="00346C76"/>
    <w:rsid w:val="003571E5"/>
    <w:rsid w:val="00407D5C"/>
    <w:rsid w:val="004B7E71"/>
    <w:rsid w:val="004C23F8"/>
    <w:rsid w:val="005B46BA"/>
    <w:rsid w:val="00624A1C"/>
    <w:rsid w:val="00635EB6"/>
    <w:rsid w:val="00637412"/>
    <w:rsid w:val="00676BA5"/>
    <w:rsid w:val="00680113"/>
    <w:rsid w:val="0068062A"/>
    <w:rsid w:val="0068395E"/>
    <w:rsid w:val="0069569D"/>
    <w:rsid w:val="006F4DF4"/>
    <w:rsid w:val="00707C41"/>
    <w:rsid w:val="007817F0"/>
    <w:rsid w:val="007C299C"/>
    <w:rsid w:val="007C50D3"/>
    <w:rsid w:val="00823624"/>
    <w:rsid w:val="0085772B"/>
    <w:rsid w:val="008744D8"/>
    <w:rsid w:val="0088702B"/>
    <w:rsid w:val="00895F0E"/>
    <w:rsid w:val="008C5FCB"/>
    <w:rsid w:val="008E4EBE"/>
    <w:rsid w:val="008F3FAE"/>
    <w:rsid w:val="008F57A9"/>
    <w:rsid w:val="009172D0"/>
    <w:rsid w:val="0094331E"/>
    <w:rsid w:val="00956A85"/>
    <w:rsid w:val="00991814"/>
    <w:rsid w:val="009B61F1"/>
    <w:rsid w:val="009B6E51"/>
    <w:rsid w:val="009E187D"/>
    <w:rsid w:val="00A06AED"/>
    <w:rsid w:val="00A2559D"/>
    <w:rsid w:val="00A33999"/>
    <w:rsid w:val="00A33A96"/>
    <w:rsid w:val="00A50CCF"/>
    <w:rsid w:val="00A73DEE"/>
    <w:rsid w:val="00AC1BC1"/>
    <w:rsid w:val="00AD169F"/>
    <w:rsid w:val="00B01589"/>
    <w:rsid w:val="00B778D2"/>
    <w:rsid w:val="00BA2F6A"/>
    <w:rsid w:val="00BC2977"/>
    <w:rsid w:val="00BF3AC6"/>
    <w:rsid w:val="00C20CA1"/>
    <w:rsid w:val="00C2524B"/>
    <w:rsid w:val="00C53C6E"/>
    <w:rsid w:val="00C836A8"/>
    <w:rsid w:val="00C858A3"/>
    <w:rsid w:val="00C977C6"/>
    <w:rsid w:val="00CB57CA"/>
    <w:rsid w:val="00CF54B3"/>
    <w:rsid w:val="00D13A7A"/>
    <w:rsid w:val="00E23B6A"/>
    <w:rsid w:val="00E435AE"/>
    <w:rsid w:val="00E570FB"/>
    <w:rsid w:val="00E71256"/>
    <w:rsid w:val="00E77776"/>
    <w:rsid w:val="00E83583"/>
    <w:rsid w:val="00EE6EDF"/>
    <w:rsid w:val="00EF3FE2"/>
    <w:rsid w:val="00F136AE"/>
    <w:rsid w:val="00F76F9B"/>
    <w:rsid w:val="00F7772B"/>
    <w:rsid w:val="00F94C44"/>
    <w:rsid w:val="00FC6D19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49F5"/>
  <w15:chartTrackingRefBased/>
  <w15:docId w15:val="{CA9C8903-C7BB-4218-98F3-5F625FD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5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35EB6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635EB6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6">
    <w:name w:val="Название Знак"/>
    <w:link w:val="1"/>
    <w:uiPriority w:val="99"/>
    <w:rsid w:val="00635EB6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635EB6"/>
    <w:pPr>
      <w:ind w:left="720"/>
      <w:contextualSpacing/>
    </w:pPr>
  </w:style>
  <w:style w:type="paragraph" w:styleId="a5">
    <w:name w:val="Title"/>
    <w:basedOn w:val="a"/>
    <w:next w:val="a"/>
    <w:link w:val="a8"/>
    <w:uiPriority w:val="10"/>
    <w:qFormat/>
    <w:rsid w:val="00635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35E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Hyperlink"/>
    <w:rsid w:val="00991814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0F36D1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F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d.rada.gov.ua/billInfo/Bills/Card/3923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td.rada.gov.ua/billInfo/Bills/Card/39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d.rada.gov.ua/billInfo/Bills/Card/39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137B-AC3B-47A0-8C46-F393FDAC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17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37</cp:revision>
  <cp:lastPrinted>2022-07-05T07:18:00Z</cp:lastPrinted>
  <dcterms:created xsi:type="dcterms:W3CDTF">2022-06-30T12:42:00Z</dcterms:created>
  <dcterms:modified xsi:type="dcterms:W3CDTF">2022-08-12T12:59:00Z</dcterms:modified>
</cp:coreProperties>
</file>